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6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1"/>
        <w:gridCol w:w="4733"/>
      </w:tblGrid>
      <w:tr w:rsidR="00B9631E" w:rsidRPr="00B9631E" w:rsidTr="00B9631E">
        <w:tc>
          <w:tcPr>
            <w:tcW w:w="10881" w:type="dxa"/>
          </w:tcPr>
          <w:p w:rsidR="00B9631E" w:rsidRPr="00B9631E" w:rsidRDefault="00492842" w:rsidP="00E86AEA">
            <w:pPr>
              <w:pStyle w:val="a3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</w:t>
            </w:r>
          </w:p>
        </w:tc>
        <w:tc>
          <w:tcPr>
            <w:tcW w:w="4733" w:type="dxa"/>
          </w:tcPr>
          <w:p w:rsidR="00B9631E" w:rsidRPr="00B9631E" w:rsidRDefault="00C41570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1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B9631E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постановлению администрации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B9631E" w:rsidP="00B9631E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Брянского района</w:t>
            </w:r>
          </w:p>
        </w:tc>
      </w:tr>
      <w:tr w:rsidR="00B9631E" w:rsidRPr="00B9631E" w:rsidTr="00B9631E">
        <w:tc>
          <w:tcPr>
            <w:tcW w:w="10881" w:type="dxa"/>
          </w:tcPr>
          <w:p w:rsidR="00B9631E" w:rsidRPr="00B9631E" w:rsidRDefault="00B9631E" w:rsidP="00B9631E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B9631E" w:rsidRPr="00B9631E" w:rsidRDefault="00087FD3" w:rsidP="00BA0671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B9631E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10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B3BA6" w:rsidRDefault="006B3BA6" w:rsidP="00B9631E">
      <w:pPr>
        <w:pStyle w:val="a3"/>
        <w:tabs>
          <w:tab w:val="left" w:pos="3164"/>
          <w:tab w:val="left" w:pos="10632"/>
        </w:tabs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0D159A" w:rsidRDefault="000D159A" w:rsidP="00B9631E">
      <w:pPr>
        <w:pStyle w:val="a3"/>
        <w:tabs>
          <w:tab w:val="left" w:pos="3164"/>
          <w:tab w:val="left" w:pos="10632"/>
        </w:tabs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882110" w:rsidRPr="00491805" w:rsidRDefault="0054717C" w:rsidP="0054717C">
      <w:pPr>
        <w:pStyle w:val="a3"/>
        <w:tabs>
          <w:tab w:val="left" w:pos="142"/>
        </w:tabs>
        <w:spacing w:after="0"/>
        <w:ind w:left="0" w:firstLine="85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Проект                                                                            </w:t>
      </w:r>
      <w:r w:rsidR="006B3BA6">
        <w:rPr>
          <w:rFonts w:ascii="Times New Roman" w:hAnsi="Times New Roman"/>
          <w:b/>
          <w:sz w:val="28"/>
          <w:szCs w:val="28"/>
        </w:rPr>
        <w:t>Та</w:t>
      </w:r>
      <w:r w:rsidR="00882110" w:rsidRPr="00583B1C">
        <w:rPr>
          <w:rFonts w:ascii="Times New Roman" w:hAnsi="Times New Roman"/>
          <w:b/>
          <w:sz w:val="28"/>
          <w:szCs w:val="28"/>
        </w:rPr>
        <w:t>блица 2.</w:t>
      </w:r>
    </w:p>
    <w:p w:rsidR="00882110" w:rsidRDefault="00882110" w:rsidP="00882110">
      <w:pPr>
        <w:pStyle w:val="a3"/>
        <w:spacing w:after="0"/>
        <w:ind w:left="0" w:firstLine="851"/>
        <w:jc w:val="right"/>
        <w:rPr>
          <w:rFonts w:ascii="Times New Roman" w:hAnsi="Times New Roman"/>
          <w:b/>
          <w:sz w:val="28"/>
          <w:szCs w:val="28"/>
        </w:rPr>
      </w:pPr>
    </w:p>
    <w:p w:rsidR="00882110" w:rsidRPr="00491805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Сведения о показателях (индикаторах) муниципальной программы</w:t>
      </w:r>
    </w:p>
    <w:p w:rsidR="00AA0352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 xml:space="preserve">«Обеспечение реализации полномочий исполнительно-распорядительного органа местного самоуправления </w:t>
      </w:r>
    </w:p>
    <w:p w:rsidR="00882110" w:rsidRDefault="0088211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83B1C">
        <w:rPr>
          <w:rFonts w:ascii="Times New Roman" w:hAnsi="Times New Roman"/>
          <w:b/>
          <w:sz w:val="28"/>
          <w:szCs w:val="28"/>
        </w:rPr>
        <w:t>Б</w:t>
      </w:r>
      <w:r w:rsidR="00AA0352">
        <w:rPr>
          <w:rFonts w:ascii="Times New Roman" w:hAnsi="Times New Roman"/>
          <w:b/>
          <w:sz w:val="28"/>
          <w:szCs w:val="28"/>
        </w:rPr>
        <w:t>рянского муниципального района</w:t>
      </w:r>
      <w:r w:rsidRPr="00583B1C">
        <w:rPr>
          <w:rFonts w:ascii="Times New Roman" w:hAnsi="Times New Roman"/>
          <w:b/>
          <w:sz w:val="28"/>
          <w:szCs w:val="28"/>
        </w:rPr>
        <w:t>»</w:t>
      </w:r>
    </w:p>
    <w:p w:rsidR="00AD6400" w:rsidRPr="00583B1C" w:rsidRDefault="00AD6400" w:rsidP="008821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1616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813"/>
        <w:gridCol w:w="283"/>
        <w:gridCol w:w="2977"/>
        <w:gridCol w:w="1134"/>
        <w:gridCol w:w="142"/>
        <w:gridCol w:w="992"/>
        <w:gridCol w:w="850"/>
        <w:gridCol w:w="851"/>
        <w:gridCol w:w="1134"/>
        <w:gridCol w:w="992"/>
        <w:gridCol w:w="992"/>
      </w:tblGrid>
      <w:tr w:rsidR="00C95031" w:rsidRPr="00AD6400" w:rsidTr="007B18C2">
        <w:tc>
          <w:tcPr>
            <w:tcW w:w="5813" w:type="dxa"/>
            <w:vMerge w:val="restart"/>
          </w:tcPr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Наименование показател</w:t>
            </w:r>
            <w:proofErr w:type="gramStart"/>
            <w:r>
              <w:rPr>
                <w:rFonts w:ascii="Times New Roman" w:hAnsi="Times New Roman"/>
                <w:b/>
              </w:rPr>
              <w:t>я(</w:t>
            </w:r>
            <w:proofErr w:type="gramEnd"/>
            <w:r>
              <w:rPr>
                <w:rFonts w:ascii="Times New Roman" w:hAnsi="Times New Roman"/>
                <w:b/>
              </w:rPr>
              <w:t>индикатора)</w:t>
            </w:r>
          </w:p>
        </w:tc>
        <w:tc>
          <w:tcPr>
            <w:tcW w:w="3260" w:type="dxa"/>
            <w:gridSpan w:val="2"/>
            <w:vMerge w:val="restart"/>
          </w:tcPr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Методика расчёта</w:t>
            </w:r>
          </w:p>
        </w:tc>
        <w:tc>
          <w:tcPr>
            <w:tcW w:w="1134" w:type="dxa"/>
            <w:vMerge w:val="restart"/>
          </w:tcPr>
          <w:p w:rsidR="00C95031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</w:p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Единица измере</w:t>
            </w:r>
            <w:r w:rsidRPr="00397D69">
              <w:rPr>
                <w:rFonts w:ascii="Times New Roman" w:hAnsi="Times New Roman"/>
                <w:b/>
              </w:rPr>
              <w:t>ния</w:t>
            </w:r>
          </w:p>
        </w:tc>
        <w:tc>
          <w:tcPr>
            <w:tcW w:w="5953" w:type="dxa"/>
            <w:gridSpan w:val="7"/>
          </w:tcPr>
          <w:p w:rsidR="00C95031" w:rsidRPr="00397D69" w:rsidRDefault="00C95031" w:rsidP="00AD6400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Целевые значения показателе</w:t>
            </w:r>
            <w:proofErr w:type="gramStart"/>
            <w:r>
              <w:rPr>
                <w:rFonts w:ascii="Times New Roman" w:hAnsi="Times New Roman"/>
                <w:b/>
              </w:rPr>
              <w:t>й(</w:t>
            </w:r>
            <w:proofErr w:type="gramEnd"/>
            <w:r>
              <w:rPr>
                <w:rFonts w:ascii="Times New Roman" w:hAnsi="Times New Roman"/>
                <w:b/>
              </w:rPr>
              <w:t>индикаторов)</w:t>
            </w:r>
          </w:p>
        </w:tc>
      </w:tr>
      <w:tr w:rsidR="00C95031" w:rsidRPr="00AD6400" w:rsidTr="007B18C2">
        <w:trPr>
          <w:cantSplit/>
          <w:trHeight w:val="1134"/>
        </w:trPr>
        <w:tc>
          <w:tcPr>
            <w:tcW w:w="5813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984" w:type="dxa"/>
            <w:gridSpan w:val="3"/>
          </w:tcPr>
          <w:p w:rsidR="00C95031" w:rsidRDefault="00C95031" w:rsidP="007B18C2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Два года, предшествующие отчетному году</w:t>
            </w:r>
          </w:p>
        </w:tc>
        <w:tc>
          <w:tcPr>
            <w:tcW w:w="851" w:type="dxa"/>
            <w:vMerge w:val="restart"/>
            <w:vAlign w:val="center"/>
          </w:tcPr>
          <w:p w:rsidR="00C95031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5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1134" w:type="dxa"/>
            <w:vMerge w:val="restart"/>
            <w:vAlign w:val="center"/>
          </w:tcPr>
          <w:p w:rsidR="00C95031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6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5031" w:rsidRPr="00397D69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7</w:t>
            </w:r>
            <w:r w:rsidRPr="00397D69"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C95031" w:rsidRPr="00397D69" w:rsidRDefault="00C95031" w:rsidP="006E54D3">
            <w:pPr>
              <w:jc w:val="center"/>
              <w:rPr>
                <w:rFonts w:ascii="Times New Roman" w:hAnsi="Times New Roman"/>
                <w:b/>
              </w:rPr>
            </w:pPr>
            <w:r w:rsidRPr="00397D69"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8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397D69">
              <w:rPr>
                <w:rFonts w:ascii="Times New Roman" w:hAnsi="Times New Roman"/>
                <w:b/>
              </w:rPr>
              <w:t>год</w:t>
            </w:r>
          </w:p>
        </w:tc>
      </w:tr>
      <w:tr w:rsidR="00C95031" w:rsidRPr="00AD6400" w:rsidTr="007B18C2">
        <w:tc>
          <w:tcPr>
            <w:tcW w:w="5813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3260" w:type="dxa"/>
            <w:gridSpan w:val="2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</w:tcPr>
          <w:p w:rsidR="00C95031" w:rsidRDefault="007B18C2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3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0" w:type="dxa"/>
            <w:vAlign w:val="center"/>
          </w:tcPr>
          <w:p w:rsidR="00C95031" w:rsidRDefault="007B18C2" w:rsidP="006E54D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202</w:t>
            </w:r>
            <w:r w:rsidR="006E54D3">
              <w:rPr>
                <w:rFonts w:ascii="Times New Roman" w:hAnsi="Times New Roman"/>
                <w:b/>
              </w:rPr>
              <w:t>4</w:t>
            </w:r>
            <w:r>
              <w:rPr>
                <w:rFonts w:ascii="Times New Roman" w:hAnsi="Times New Roman"/>
                <w:b/>
              </w:rPr>
              <w:t xml:space="preserve"> год</w:t>
            </w:r>
          </w:p>
        </w:tc>
        <w:tc>
          <w:tcPr>
            <w:tcW w:w="851" w:type="dxa"/>
            <w:vMerge/>
          </w:tcPr>
          <w:p w:rsidR="00C95031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C95031" w:rsidRPr="00397D69" w:rsidRDefault="00C95031" w:rsidP="004B0A98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муниципальной программы</w:t>
            </w:r>
          </w:p>
        </w:tc>
        <w:tc>
          <w:tcPr>
            <w:tcW w:w="992" w:type="dxa"/>
          </w:tcPr>
          <w:p w:rsidR="004B0A98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D1233" w:rsidRPr="00AD6400" w:rsidTr="002D699E">
        <w:tc>
          <w:tcPr>
            <w:tcW w:w="5813" w:type="dxa"/>
          </w:tcPr>
          <w:p w:rsidR="005D1233" w:rsidRPr="006434CA" w:rsidRDefault="005D1233" w:rsidP="006434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Pr="006434CA">
              <w:rPr>
                <w:rFonts w:ascii="Times New Roman" w:hAnsi="Times New Roman"/>
              </w:rPr>
              <w:t>Удовлетворенность населения деятельностью органа местного самоуправления Брянского муниципального района Брянской области</w:t>
            </w:r>
          </w:p>
        </w:tc>
        <w:tc>
          <w:tcPr>
            <w:tcW w:w="3260" w:type="dxa"/>
            <w:gridSpan w:val="2"/>
          </w:tcPr>
          <w:p w:rsidR="005D1233" w:rsidRPr="00EF603D" w:rsidRDefault="005D1233" w:rsidP="00EF603D">
            <w:pPr>
              <w:rPr>
                <w:rFonts w:ascii="Times New Roman" w:hAnsi="Times New Roman"/>
              </w:rPr>
            </w:pPr>
            <w:proofErr w:type="spellStart"/>
            <w:r w:rsidRPr="00EF603D">
              <w:rPr>
                <w:rFonts w:ascii="Times New Roman" w:hAnsi="Times New Roman"/>
              </w:rPr>
              <w:t>Ун</w:t>
            </w:r>
            <w:proofErr w:type="spellEnd"/>
            <w:r w:rsidRPr="00EF603D">
              <w:rPr>
                <w:rFonts w:ascii="Times New Roman" w:hAnsi="Times New Roman"/>
              </w:rPr>
              <w:t>=</w:t>
            </w:r>
            <w:proofErr w:type="spellStart"/>
            <w:r w:rsidRPr="00EF603D">
              <w:rPr>
                <w:rFonts w:ascii="Times New Roman" w:hAnsi="Times New Roman"/>
              </w:rPr>
              <w:t>Сп</w:t>
            </w:r>
            <w:proofErr w:type="spellEnd"/>
            <w:r w:rsidRPr="00EF603D">
              <w:rPr>
                <w:rFonts w:ascii="Times New Roman" w:hAnsi="Times New Roman"/>
              </w:rPr>
              <w:t>/</w:t>
            </w:r>
            <w:proofErr w:type="spellStart"/>
            <w:r w:rsidRPr="00EF603D">
              <w:rPr>
                <w:rFonts w:ascii="Times New Roman" w:hAnsi="Times New Roman"/>
              </w:rPr>
              <w:t>Кп</w:t>
            </w:r>
            <w:proofErr w:type="gramStart"/>
            <w:r w:rsidRPr="00EF603D">
              <w:rPr>
                <w:rFonts w:ascii="Times New Roman" w:hAnsi="Times New Roman"/>
              </w:rPr>
              <w:t>,г</w:t>
            </w:r>
            <w:proofErr w:type="gramEnd"/>
            <w:r w:rsidRPr="00EF603D">
              <w:rPr>
                <w:rFonts w:ascii="Times New Roman" w:hAnsi="Times New Roman"/>
              </w:rPr>
              <w:t>де</w:t>
            </w:r>
            <w:proofErr w:type="spellEnd"/>
            <w:r w:rsidRPr="00EF603D">
              <w:rPr>
                <w:rFonts w:ascii="Times New Roman" w:hAnsi="Times New Roman"/>
              </w:rPr>
              <w:t>:</w:t>
            </w:r>
          </w:p>
          <w:p w:rsidR="005D1233" w:rsidRPr="00EF603D" w:rsidRDefault="005D1233" w:rsidP="00EF603D">
            <w:pPr>
              <w:rPr>
                <w:rFonts w:ascii="Times New Roman" w:hAnsi="Times New Roman"/>
              </w:rPr>
            </w:pPr>
            <w:proofErr w:type="spellStart"/>
            <w:r w:rsidRPr="00EF603D">
              <w:rPr>
                <w:rFonts w:ascii="Times New Roman" w:hAnsi="Times New Roman"/>
              </w:rPr>
              <w:t>Сп</w:t>
            </w:r>
            <w:proofErr w:type="spellEnd"/>
            <w:r w:rsidRPr="00EF603D">
              <w:rPr>
                <w:rFonts w:ascii="Times New Roman" w:hAnsi="Times New Roman"/>
              </w:rPr>
              <w:t>-сумма значений показателей;</w:t>
            </w:r>
          </w:p>
          <w:p w:rsidR="005D1233" w:rsidRDefault="005D1233" w:rsidP="00EF603D">
            <w:pPr>
              <w:rPr>
                <w:rFonts w:ascii="Times New Roman" w:hAnsi="Times New Roman"/>
                <w:b/>
              </w:rPr>
            </w:pPr>
            <w:proofErr w:type="spellStart"/>
            <w:r w:rsidRPr="00EF603D">
              <w:rPr>
                <w:rFonts w:ascii="Times New Roman" w:hAnsi="Times New Roman"/>
              </w:rPr>
              <w:t>Кп</w:t>
            </w:r>
            <w:proofErr w:type="spellEnd"/>
            <w:r w:rsidRPr="00EF603D">
              <w:rPr>
                <w:rFonts w:ascii="Times New Roman" w:hAnsi="Times New Roman"/>
              </w:rPr>
              <w:t>-количество показателей</w:t>
            </w:r>
          </w:p>
        </w:tc>
        <w:tc>
          <w:tcPr>
            <w:tcW w:w="1134" w:type="dxa"/>
          </w:tcPr>
          <w:p w:rsidR="005D1233" w:rsidRDefault="005D1233" w:rsidP="00755DC4">
            <w:pPr>
              <w:jc w:val="center"/>
              <w:rPr>
                <w:rFonts w:ascii="Times New Roman" w:hAnsi="Times New Roman"/>
                <w:b/>
              </w:rPr>
            </w:pPr>
          </w:p>
          <w:p w:rsidR="005D1233" w:rsidRDefault="005D1233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%</w:t>
            </w:r>
          </w:p>
        </w:tc>
        <w:tc>
          <w:tcPr>
            <w:tcW w:w="1134" w:type="dxa"/>
            <w:gridSpan w:val="2"/>
          </w:tcPr>
          <w:p w:rsidR="004F5179" w:rsidRPr="004F5179" w:rsidRDefault="004F5179" w:rsidP="00755DC4">
            <w:pPr>
              <w:jc w:val="center"/>
              <w:rPr>
                <w:rFonts w:ascii="Times New Roman" w:hAnsi="Times New Roman"/>
              </w:rPr>
            </w:pPr>
          </w:p>
          <w:p w:rsidR="005D1233" w:rsidRPr="004F5179" w:rsidRDefault="006E54D3" w:rsidP="00755DC4">
            <w:pPr>
              <w:jc w:val="center"/>
              <w:rPr>
                <w:rFonts w:ascii="Times New Roman" w:hAnsi="Times New Roman"/>
              </w:rPr>
            </w:pPr>
            <w:r w:rsidRPr="004F5179">
              <w:rPr>
                <w:rFonts w:ascii="Times New Roman" w:hAnsi="Times New Roman"/>
              </w:rPr>
              <w:t>82</w:t>
            </w:r>
          </w:p>
        </w:tc>
        <w:tc>
          <w:tcPr>
            <w:tcW w:w="850" w:type="dxa"/>
          </w:tcPr>
          <w:p w:rsidR="00EA683F" w:rsidRPr="004F5179" w:rsidRDefault="00EA683F" w:rsidP="00755DC4">
            <w:pPr>
              <w:jc w:val="center"/>
              <w:rPr>
                <w:rFonts w:ascii="Times New Roman" w:hAnsi="Times New Roman"/>
              </w:rPr>
            </w:pPr>
          </w:p>
          <w:p w:rsidR="005D1233" w:rsidRPr="004F5179" w:rsidRDefault="006E54D3" w:rsidP="00755DC4">
            <w:pPr>
              <w:jc w:val="center"/>
              <w:rPr>
                <w:rFonts w:ascii="Times New Roman" w:hAnsi="Times New Roman"/>
              </w:rPr>
            </w:pPr>
            <w:r w:rsidRPr="004F5179">
              <w:rPr>
                <w:rFonts w:ascii="Times New Roman" w:hAnsi="Times New Roman"/>
              </w:rPr>
              <w:t>88</w:t>
            </w:r>
          </w:p>
        </w:tc>
        <w:tc>
          <w:tcPr>
            <w:tcW w:w="851" w:type="dxa"/>
          </w:tcPr>
          <w:p w:rsidR="00EA683F" w:rsidRDefault="00EA683F" w:rsidP="00277A00">
            <w:pPr>
              <w:jc w:val="center"/>
              <w:rPr>
                <w:rFonts w:ascii="Times New Roman" w:hAnsi="Times New Roman"/>
              </w:rPr>
            </w:pPr>
          </w:p>
          <w:p w:rsidR="005D1233" w:rsidRPr="00EF603D" w:rsidRDefault="006E54D3" w:rsidP="00277A0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</w:t>
            </w:r>
          </w:p>
        </w:tc>
        <w:tc>
          <w:tcPr>
            <w:tcW w:w="1134" w:type="dxa"/>
          </w:tcPr>
          <w:p w:rsidR="004F5179" w:rsidRDefault="004F5179" w:rsidP="001202F6">
            <w:pPr>
              <w:jc w:val="center"/>
              <w:rPr>
                <w:rFonts w:ascii="Times New Roman" w:hAnsi="Times New Roman"/>
              </w:rPr>
            </w:pPr>
          </w:p>
          <w:p w:rsidR="005D1233" w:rsidRPr="00EF603D" w:rsidRDefault="004F5179" w:rsidP="001202F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92" w:type="dxa"/>
          </w:tcPr>
          <w:p w:rsidR="004F5179" w:rsidRDefault="004F5179" w:rsidP="005D1233">
            <w:pPr>
              <w:jc w:val="center"/>
              <w:rPr>
                <w:rFonts w:ascii="Times New Roman" w:hAnsi="Times New Roman"/>
              </w:rPr>
            </w:pPr>
          </w:p>
          <w:p w:rsidR="005D1233" w:rsidRPr="003863E9" w:rsidRDefault="004F5179" w:rsidP="005D12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  <w:tc>
          <w:tcPr>
            <w:tcW w:w="992" w:type="dxa"/>
          </w:tcPr>
          <w:p w:rsidR="004F5179" w:rsidRDefault="004F5179" w:rsidP="005D1233">
            <w:pPr>
              <w:jc w:val="center"/>
              <w:rPr>
                <w:rFonts w:ascii="Times New Roman" w:hAnsi="Times New Roman"/>
              </w:rPr>
            </w:pPr>
          </w:p>
          <w:p w:rsidR="005D1233" w:rsidRPr="003863E9" w:rsidRDefault="004F5179" w:rsidP="005D123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</w:t>
            </w: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Показатели (индикаторы) основных мероприятий</w:t>
            </w:r>
          </w:p>
        </w:tc>
        <w:tc>
          <w:tcPr>
            <w:tcW w:w="992" w:type="dxa"/>
          </w:tcPr>
          <w:p w:rsidR="004B0A98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4B0A98" w:rsidRPr="00AD6400" w:rsidTr="00F83066">
        <w:tc>
          <w:tcPr>
            <w:tcW w:w="15168" w:type="dxa"/>
            <w:gridSpan w:val="10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  <w:r w:rsidRPr="00D23EC9">
              <w:rPr>
                <w:rFonts w:ascii="Times New Roman" w:hAnsi="Times New Roman"/>
                <w:b/>
              </w:rPr>
              <w:t>Обеспечение деятельности администрации Брянского района по реализации установленных муниципальных полномочий</w:t>
            </w:r>
          </w:p>
        </w:tc>
        <w:tc>
          <w:tcPr>
            <w:tcW w:w="992" w:type="dxa"/>
          </w:tcPr>
          <w:p w:rsidR="004B0A98" w:rsidRPr="00D23EC9" w:rsidRDefault="004B0A98" w:rsidP="00755DC4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95031" w:rsidRPr="008523F2" w:rsidTr="007B18C2">
        <w:tc>
          <w:tcPr>
            <w:tcW w:w="5813" w:type="dxa"/>
          </w:tcPr>
          <w:p w:rsidR="00C95031" w:rsidRPr="008523F2" w:rsidRDefault="00C95031" w:rsidP="00C95031">
            <w:pPr>
              <w:widowControl w:val="0"/>
              <w:ind w:right="-126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 Увеличение количества разработанных постановлений, распоряжений главы администрации Брянского района</w:t>
            </w:r>
          </w:p>
        </w:tc>
        <w:tc>
          <w:tcPr>
            <w:tcW w:w="3260" w:type="dxa"/>
            <w:gridSpan w:val="2"/>
            <w:vAlign w:val="center"/>
          </w:tcPr>
          <w:p w:rsidR="00C95031" w:rsidRPr="008523F2" w:rsidRDefault="00C95031" w:rsidP="002932AA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C95031" w:rsidRPr="008523F2" w:rsidRDefault="00C95031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отчет о деятельности общего отдела</w:t>
            </w:r>
          </w:p>
        </w:tc>
        <w:tc>
          <w:tcPr>
            <w:tcW w:w="1134" w:type="dxa"/>
          </w:tcPr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C95031" w:rsidP="00755DC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1134" w:type="dxa"/>
            <w:gridSpan w:val="2"/>
          </w:tcPr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2800</w:t>
            </w:r>
          </w:p>
        </w:tc>
        <w:tc>
          <w:tcPr>
            <w:tcW w:w="850" w:type="dxa"/>
          </w:tcPr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D70CB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6E54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6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851" w:type="dxa"/>
          </w:tcPr>
          <w:p w:rsidR="004D0F85" w:rsidRDefault="004D0F85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D0F85" w:rsidRDefault="004D0F85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387113" w:rsidP="006E54D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6E54D3">
              <w:rPr>
                <w:rFonts w:ascii="Times New Roman" w:hAnsi="Times New Roman"/>
                <w:color w:val="000000" w:themeColor="text1"/>
              </w:rPr>
              <w:t>5</w:t>
            </w:r>
            <w:r>
              <w:rPr>
                <w:rFonts w:ascii="Times New Roman" w:hAnsi="Times New Roman"/>
                <w:color w:val="000000" w:themeColor="text1"/>
              </w:rPr>
              <w:t>00</w:t>
            </w:r>
          </w:p>
        </w:tc>
        <w:tc>
          <w:tcPr>
            <w:tcW w:w="1134" w:type="dxa"/>
          </w:tcPr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2600</w:t>
            </w:r>
          </w:p>
        </w:tc>
        <w:tc>
          <w:tcPr>
            <w:tcW w:w="992" w:type="dxa"/>
          </w:tcPr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2600</w:t>
            </w:r>
          </w:p>
        </w:tc>
        <w:tc>
          <w:tcPr>
            <w:tcW w:w="992" w:type="dxa"/>
          </w:tcPr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95031" w:rsidRPr="008523F2" w:rsidRDefault="004F517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2600</w:t>
            </w:r>
          </w:p>
        </w:tc>
      </w:tr>
      <w:tr w:rsidR="0089585A" w:rsidRPr="008523F2" w:rsidTr="007B18C2">
        <w:tc>
          <w:tcPr>
            <w:tcW w:w="5813" w:type="dxa"/>
          </w:tcPr>
          <w:p w:rsidR="0089585A" w:rsidRPr="008523F2" w:rsidRDefault="0089585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3.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 xml:space="preserve"> Укомплектованность штата центрального аппарата, сотрудниками  определенными</w:t>
            </w:r>
          </w:p>
          <w:p w:rsidR="0089585A" w:rsidRPr="008523F2" w:rsidRDefault="0089585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</w:rPr>
              <w:t>исходя из необходимости выполнения полномочий, входящих в компетенцию аппарата</w:t>
            </w:r>
          </w:p>
        </w:tc>
        <w:tc>
          <w:tcPr>
            <w:tcW w:w="3260" w:type="dxa"/>
            <w:gridSpan w:val="2"/>
          </w:tcPr>
          <w:p w:rsidR="0089585A" w:rsidRPr="008523F2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УШ = </w:t>
            </w: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* 100, где: </w:t>
            </w:r>
          </w:p>
          <w:p w:rsidR="0089585A" w:rsidRPr="008523F2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– количество занятых должностей;  </w:t>
            </w:r>
          </w:p>
          <w:p w:rsidR="0089585A" w:rsidRPr="008523F2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8523F2">
              <w:rPr>
                <w:color w:val="000000" w:themeColor="text1"/>
                <w:sz w:val="22"/>
                <w:szCs w:val="22"/>
              </w:rPr>
              <w:t xml:space="preserve"> – количество штатных должностей.</w:t>
            </w:r>
          </w:p>
          <w:p w:rsidR="0089585A" w:rsidRPr="008523F2" w:rsidRDefault="0089585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lastRenderedPageBreak/>
              <w:t>Периодичность предоставления – 1 раз в год</w:t>
            </w:r>
          </w:p>
        </w:tc>
        <w:tc>
          <w:tcPr>
            <w:tcW w:w="1134" w:type="dxa"/>
          </w:tcPr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D77E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750FBA" w:rsidRPr="008523F2" w:rsidTr="007B18C2">
        <w:tc>
          <w:tcPr>
            <w:tcW w:w="5813" w:type="dxa"/>
          </w:tcPr>
          <w:p w:rsidR="00750FBA" w:rsidRPr="008523F2" w:rsidRDefault="00750FBA" w:rsidP="00750FBA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4. 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Количество объектов недвижимого имущества, находящихся  в муниципальной собственности, содержащихся в надлежащем состоянии</w:t>
            </w:r>
          </w:p>
        </w:tc>
        <w:tc>
          <w:tcPr>
            <w:tcW w:w="3260" w:type="dxa"/>
            <w:gridSpan w:val="2"/>
          </w:tcPr>
          <w:p w:rsidR="00750FBA" w:rsidRPr="008523F2" w:rsidRDefault="00750FBA" w:rsidP="00E11AE3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750FBA" w:rsidRPr="00AD7AFF" w:rsidRDefault="00750FBA" w:rsidP="00913E22">
            <w:pPr>
              <w:widowControl w:val="0"/>
              <w:rPr>
                <w:rFonts w:ascii="Times New Roman" w:eastAsia="Calibri" w:hAnsi="Times New Roman"/>
                <w:color w:val="000000" w:themeColor="text1"/>
                <w:u w:val="single"/>
              </w:rPr>
            </w:pP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202</w:t>
            </w:r>
            <w:r w:rsidR="00CB1347">
              <w:rPr>
                <w:rFonts w:ascii="Times New Roman" w:eastAsia="Calibri" w:hAnsi="Times New Roman"/>
                <w:color w:val="000000" w:themeColor="text1"/>
                <w:u w:val="single"/>
              </w:rPr>
              <w:t>5</w:t>
            </w: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-202</w:t>
            </w:r>
            <w:r w:rsidR="00CB1347">
              <w:rPr>
                <w:rFonts w:ascii="Times New Roman" w:eastAsia="Calibri" w:hAnsi="Times New Roman"/>
                <w:color w:val="000000" w:themeColor="text1"/>
                <w:u w:val="single"/>
              </w:rPr>
              <w:t xml:space="preserve">7 </w:t>
            </w:r>
            <w:r>
              <w:rPr>
                <w:rFonts w:ascii="Times New Roman" w:eastAsia="Calibri" w:hAnsi="Times New Roman"/>
                <w:color w:val="000000" w:themeColor="text1"/>
                <w:u w:val="single"/>
              </w:rPr>
              <w:t>годы:</w:t>
            </w:r>
          </w:p>
          <w:p w:rsidR="00750FBA" w:rsidRPr="008523F2" w:rsidRDefault="00750FBA" w:rsidP="00F3741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>-2</w:t>
            </w:r>
            <w:r w:rsidR="00F3741D">
              <w:rPr>
                <w:rFonts w:ascii="Times New Roman" w:eastAsia="Calibri" w:hAnsi="Times New Roman"/>
                <w:color w:val="000000" w:themeColor="text1"/>
              </w:rPr>
              <w:t>2</w:t>
            </w:r>
            <w:r>
              <w:rPr>
                <w:rFonts w:ascii="Times New Roman" w:eastAsia="Calibri" w:hAnsi="Times New Roman"/>
                <w:color w:val="000000" w:themeColor="text1"/>
              </w:rPr>
              <w:t xml:space="preserve"> газопровод</w:t>
            </w:r>
            <w:r w:rsidR="00F3741D">
              <w:rPr>
                <w:rFonts w:ascii="Times New Roman" w:eastAsia="Calibri" w:hAnsi="Times New Roman"/>
                <w:color w:val="000000" w:themeColor="text1"/>
              </w:rPr>
              <w:t>а</w:t>
            </w:r>
          </w:p>
        </w:tc>
        <w:tc>
          <w:tcPr>
            <w:tcW w:w="1134" w:type="dxa"/>
            <w:vAlign w:val="center"/>
          </w:tcPr>
          <w:p w:rsidR="007B18C2" w:rsidRDefault="007B18C2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7B18C2" w:rsidRDefault="007B18C2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</w:p>
          <w:p w:rsidR="00750FBA" w:rsidRPr="008523F2" w:rsidRDefault="00CB1347" w:rsidP="007B18C2">
            <w:pPr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 xml:space="preserve">     </w:t>
            </w:r>
            <w:r w:rsidR="00750FBA" w:rsidRPr="008523F2">
              <w:rPr>
                <w:rFonts w:ascii="Times New Roman" w:eastAsia="Calibri" w:hAnsi="Times New Roman"/>
                <w:color w:val="000000" w:themeColor="text1"/>
              </w:rPr>
              <w:t>Ед.</w:t>
            </w:r>
          </w:p>
        </w:tc>
        <w:tc>
          <w:tcPr>
            <w:tcW w:w="1134" w:type="dxa"/>
            <w:gridSpan w:val="2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38711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0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38711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1" w:type="dxa"/>
          </w:tcPr>
          <w:p w:rsidR="00562D01" w:rsidRDefault="00562D01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6E54D3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1134" w:type="dxa"/>
          </w:tcPr>
          <w:p w:rsidR="00750FBA" w:rsidRDefault="00750FB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8523F2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89585A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  <w:tc>
          <w:tcPr>
            <w:tcW w:w="992" w:type="dxa"/>
          </w:tcPr>
          <w:p w:rsidR="0089585A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89585A" w:rsidP="00D062A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22</w:t>
            </w:r>
          </w:p>
        </w:tc>
      </w:tr>
      <w:tr w:rsidR="0089585A" w:rsidRPr="00354FD1" w:rsidTr="007B18C2">
        <w:tc>
          <w:tcPr>
            <w:tcW w:w="5813" w:type="dxa"/>
          </w:tcPr>
          <w:p w:rsidR="0089585A" w:rsidRPr="00750FBA" w:rsidRDefault="0089585A" w:rsidP="00750FB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5.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Укомплектованность штата ЕДДС, сотрудниками  определенными</w:t>
            </w:r>
          </w:p>
          <w:p w:rsidR="0089585A" w:rsidRPr="00354FD1" w:rsidRDefault="0089585A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</w:rPr>
              <w:t>исходя из необходимости выполнения полномочий, входящих в компетенцию службы</w:t>
            </w:r>
          </w:p>
        </w:tc>
        <w:tc>
          <w:tcPr>
            <w:tcW w:w="3260" w:type="dxa"/>
            <w:gridSpan w:val="2"/>
          </w:tcPr>
          <w:p w:rsidR="0089585A" w:rsidRPr="00354FD1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354FD1">
              <w:rPr>
                <w:color w:val="000000" w:themeColor="text1"/>
                <w:sz w:val="22"/>
                <w:szCs w:val="22"/>
              </w:rPr>
              <w:t xml:space="preserve">УШ = </w:t>
            </w: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/ </w:t>
            </w: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* 100, где: </w:t>
            </w:r>
          </w:p>
          <w:p w:rsidR="0089585A" w:rsidRPr="00354FD1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Кзд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– количество занятых должностей;  </w:t>
            </w:r>
          </w:p>
          <w:p w:rsidR="0089585A" w:rsidRPr="00354FD1" w:rsidRDefault="0089585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54FD1">
              <w:rPr>
                <w:color w:val="000000" w:themeColor="text1"/>
                <w:sz w:val="22"/>
                <w:szCs w:val="22"/>
              </w:rPr>
              <w:t>Кшд</w:t>
            </w:r>
            <w:proofErr w:type="spellEnd"/>
            <w:r w:rsidRPr="00354FD1">
              <w:rPr>
                <w:color w:val="000000" w:themeColor="text1"/>
                <w:sz w:val="22"/>
                <w:szCs w:val="22"/>
              </w:rPr>
              <w:t xml:space="preserve"> – количество штатных должностей.</w:t>
            </w:r>
          </w:p>
          <w:p w:rsidR="0089585A" w:rsidRPr="00354FD1" w:rsidRDefault="0089585A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color w:val="000000" w:themeColor="text1"/>
                <w:sz w:val="22"/>
                <w:szCs w:val="22"/>
              </w:rPr>
              <w:t>Периодичность предоставления – 1 раз в год</w:t>
            </w:r>
          </w:p>
        </w:tc>
        <w:tc>
          <w:tcPr>
            <w:tcW w:w="1134" w:type="dxa"/>
          </w:tcPr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Pr="00354FD1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89585A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Pr="00354FD1" w:rsidRDefault="0089585A" w:rsidP="006D46E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  <w:tc>
          <w:tcPr>
            <w:tcW w:w="851" w:type="dxa"/>
          </w:tcPr>
          <w:p w:rsidR="0089585A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89585A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89585A" w:rsidRPr="00354FD1" w:rsidRDefault="0089585A" w:rsidP="0015012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8E41ED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8E41ED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8E41ED"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276980" w:rsidRPr="00354FD1" w:rsidTr="00276980">
        <w:tc>
          <w:tcPr>
            <w:tcW w:w="5813" w:type="dxa"/>
          </w:tcPr>
          <w:p w:rsidR="00276980" w:rsidRPr="00354FD1" w:rsidRDefault="00276980" w:rsidP="009C5F87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6.</w:t>
            </w:r>
            <w:r w:rsidRPr="00354FD1">
              <w:rPr>
                <w:rFonts w:ascii="Times New Roman" w:hAnsi="Times New Roman"/>
                <w:color w:val="000000" w:themeColor="text1"/>
              </w:rPr>
              <w:t xml:space="preserve"> 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3260" w:type="dxa"/>
            <w:gridSpan w:val="2"/>
          </w:tcPr>
          <w:p w:rsidR="00276980" w:rsidRPr="00354FD1" w:rsidRDefault="00276980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  <w:gridSpan w:val="2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0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51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276980" w:rsidRPr="00354FD1" w:rsidRDefault="00276980" w:rsidP="000538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750FBA" w:rsidRPr="008523F2" w:rsidTr="007B18C2">
        <w:trPr>
          <w:trHeight w:val="1281"/>
        </w:trPr>
        <w:tc>
          <w:tcPr>
            <w:tcW w:w="5813" w:type="dxa"/>
          </w:tcPr>
          <w:p w:rsidR="00750FBA" w:rsidRPr="008523F2" w:rsidRDefault="00750FBA" w:rsidP="00750FBA">
            <w:pPr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7. </w:t>
            </w:r>
            <w:r>
              <w:rPr>
                <w:rFonts w:ascii="Times New Roman" w:eastAsia="Calibri" w:hAnsi="Times New Roman"/>
                <w:color w:val="000000" w:themeColor="text1"/>
              </w:rPr>
              <w:t>Доля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РФ, в общем количестве земельных участков, учтенных в Едином государственном реестре недвижимости</w:t>
            </w:r>
          </w:p>
        </w:tc>
        <w:tc>
          <w:tcPr>
            <w:tcW w:w="3260" w:type="dxa"/>
            <w:gridSpan w:val="2"/>
          </w:tcPr>
          <w:p w:rsidR="00750FBA" w:rsidRPr="008523F2" w:rsidRDefault="00750FBA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750FBA" w:rsidRPr="008523F2" w:rsidRDefault="00750FBA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</w:tcPr>
          <w:p w:rsidR="00750FBA" w:rsidRPr="008523F2" w:rsidRDefault="00750FB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4817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750FBA" w:rsidP="004817A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1134" w:type="dxa"/>
            <w:gridSpan w:val="2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CB1347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5179" w:rsidRDefault="004F5179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  <w:p w:rsidR="00750FBA" w:rsidRPr="008523F2" w:rsidRDefault="00750FBA" w:rsidP="0089585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Pr="008523F2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750FB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EA547D" w:rsidRPr="008523F2" w:rsidTr="007B18C2">
        <w:trPr>
          <w:trHeight w:val="1281"/>
        </w:trPr>
        <w:tc>
          <w:tcPr>
            <w:tcW w:w="5813" w:type="dxa"/>
          </w:tcPr>
          <w:p w:rsidR="00EA547D" w:rsidRDefault="00EA547D" w:rsidP="00774FB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8. </w:t>
            </w:r>
            <w:r w:rsidR="00774FB2">
              <w:rPr>
                <w:rFonts w:ascii="Times New Roman" w:hAnsi="Times New Roman"/>
                <w:color w:val="000000" w:themeColor="text1"/>
              </w:rPr>
              <w:t xml:space="preserve">Проведение работ по описанию </w:t>
            </w:r>
            <w:proofErr w:type="gramStart"/>
            <w:r w:rsidR="00774FB2">
              <w:rPr>
                <w:rFonts w:ascii="Times New Roman" w:hAnsi="Times New Roman"/>
                <w:color w:val="000000" w:themeColor="text1"/>
              </w:rPr>
              <w:t>местоположения границ территориальных зон Брянского муниципального района Брянской области</w:t>
            </w:r>
            <w:proofErr w:type="gramEnd"/>
            <w:r w:rsidR="00774FB2">
              <w:rPr>
                <w:rFonts w:ascii="Times New Roman" w:hAnsi="Times New Roman"/>
                <w:color w:val="000000" w:themeColor="text1"/>
              </w:rPr>
              <w:t xml:space="preserve"> и внесение сведений о границах в Единый государственный реестр недвижимости</w:t>
            </w:r>
          </w:p>
        </w:tc>
        <w:tc>
          <w:tcPr>
            <w:tcW w:w="3260" w:type="dxa"/>
            <w:gridSpan w:val="2"/>
          </w:tcPr>
          <w:p w:rsidR="00EA547D" w:rsidRPr="008523F2" w:rsidRDefault="00EA547D" w:rsidP="00EA547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EA547D" w:rsidRPr="00EA547D" w:rsidRDefault="00EA547D" w:rsidP="00FD67B0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EA547D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%</w:t>
            </w:r>
          </w:p>
        </w:tc>
        <w:tc>
          <w:tcPr>
            <w:tcW w:w="1134" w:type="dxa"/>
            <w:gridSpan w:val="2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r w:rsidR="00CB1347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CB1347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562D01" w:rsidRDefault="00562D01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CB1347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100</w:t>
            </w:r>
          </w:p>
        </w:tc>
        <w:tc>
          <w:tcPr>
            <w:tcW w:w="992" w:type="dxa"/>
          </w:tcPr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89585A" w:rsidP="00EA547D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100</w:t>
            </w:r>
          </w:p>
        </w:tc>
        <w:tc>
          <w:tcPr>
            <w:tcW w:w="992" w:type="dxa"/>
          </w:tcPr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EA547D" w:rsidRDefault="0089585A" w:rsidP="0027698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89585A" w:rsidRPr="008523F2" w:rsidTr="007B18C2">
        <w:trPr>
          <w:trHeight w:val="1281"/>
        </w:trPr>
        <w:tc>
          <w:tcPr>
            <w:tcW w:w="5813" w:type="dxa"/>
          </w:tcPr>
          <w:p w:rsidR="0089585A" w:rsidRDefault="0089585A" w:rsidP="00562D0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9. Доля утвержденных документов (изменений в документы) по вопросам территориального планирования,  градостроительного зонирования, планировки территорий, оформленных в соответствии с требованиями законодательства</w:t>
            </w:r>
          </w:p>
        </w:tc>
        <w:tc>
          <w:tcPr>
            <w:tcW w:w="3260" w:type="dxa"/>
            <w:gridSpan w:val="2"/>
          </w:tcPr>
          <w:p w:rsidR="0089585A" w:rsidRPr="008523F2" w:rsidRDefault="0089585A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100 %</w:t>
            </w:r>
          </w:p>
          <w:p w:rsidR="0089585A" w:rsidRPr="00562D01" w:rsidRDefault="0089585A" w:rsidP="00EA547D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134" w:type="dxa"/>
          </w:tcPr>
          <w:p w:rsidR="0089585A" w:rsidRDefault="0089585A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89585A" w:rsidRDefault="0089585A" w:rsidP="00FD67B0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FD67B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%</w:t>
            </w:r>
          </w:p>
        </w:tc>
        <w:tc>
          <w:tcPr>
            <w:tcW w:w="1134" w:type="dxa"/>
            <w:gridSpan w:val="2"/>
          </w:tcPr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100</w:t>
            </w:r>
          </w:p>
        </w:tc>
        <w:tc>
          <w:tcPr>
            <w:tcW w:w="850" w:type="dxa"/>
          </w:tcPr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562D01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  <w:r w:rsidRPr="00DD4AFE">
              <w:rPr>
                <w:rFonts w:ascii="Times New Roman" w:hAnsi="Times New Roman"/>
                <w:color w:val="000000" w:themeColor="text1"/>
              </w:rPr>
              <w:t xml:space="preserve">    </w:t>
            </w: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r w:rsidRPr="00DD4AFE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  <w:r w:rsidRPr="00DD4AFE">
              <w:rPr>
                <w:rFonts w:ascii="Times New Roman" w:hAnsi="Times New Roman"/>
                <w:color w:val="000000" w:themeColor="text1"/>
              </w:rPr>
              <w:t xml:space="preserve">    </w:t>
            </w: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Pr="00DD4AFE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  <w:r w:rsidRPr="00DD4AFE">
              <w:rPr>
                <w:rFonts w:ascii="Times New Roman" w:hAnsi="Times New Roman"/>
                <w:color w:val="000000" w:themeColor="text1"/>
              </w:rPr>
              <w:t xml:space="preserve">   </w:t>
            </w:r>
          </w:p>
          <w:p w:rsidR="0089585A" w:rsidRDefault="0089585A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DD4AFE"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</w:tr>
      <w:tr w:rsidR="001202F6" w:rsidRPr="008523F2" w:rsidTr="007B18C2">
        <w:trPr>
          <w:trHeight w:val="1281"/>
        </w:trPr>
        <w:tc>
          <w:tcPr>
            <w:tcW w:w="5813" w:type="dxa"/>
          </w:tcPr>
          <w:p w:rsidR="001202F6" w:rsidRDefault="003B5B95" w:rsidP="0090755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  <w:r w:rsidR="0090755A">
              <w:rPr>
                <w:rFonts w:ascii="Times New Roman" w:hAnsi="Times New Roman"/>
                <w:color w:val="000000" w:themeColor="text1"/>
              </w:rPr>
              <w:t xml:space="preserve">.Количество открытых и </w:t>
            </w:r>
            <w:r w:rsidR="001202F6">
              <w:rPr>
                <w:rFonts w:ascii="Times New Roman" w:hAnsi="Times New Roman"/>
                <w:color w:val="000000" w:themeColor="text1"/>
              </w:rPr>
              <w:t>оборудованных зон рекреаций</w:t>
            </w:r>
          </w:p>
        </w:tc>
        <w:tc>
          <w:tcPr>
            <w:tcW w:w="3260" w:type="dxa"/>
            <w:gridSpan w:val="2"/>
          </w:tcPr>
          <w:p w:rsidR="001202F6" w:rsidRPr="002D699E" w:rsidRDefault="001202F6" w:rsidP="00C338F6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EA547D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абсолютное число</w:t>
            </w:r>
          </w:p>
        </w:tc>
        <w:tc>
          <w:tcPr>
            <w:tcW w:w="1134" w:type="dxa"/>
          </w:tcPr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6E54D3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2</w:t>
            </w:r>
          </w:p>
        </w:tc>
      </w:tr>
      <w:tr w:rsidR="001202F6" w:rsidRPr="008523F2" w:rsidTr="007B18C2">
        <w:trPr>
          <w:trHeight w:val="1281"/>
        </w:trPr>
        <w:tc>
          <w:tcPr>
            <w:tcW w:w="5813" w:type="dxa"/>
          </w:tcPr>
          <w:p w:rsidR="001202F6" w:rsidRDefault="003B5B95" w:rsidP="0090755A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11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90755A">
              <w:rPr>
                <w:rFonts w:ascii="Times New Roman" w:hAnsi="Times New Roman"/>
                <w:color w:val="000000" w:themeColor="text1"/>
              </w:rPr>
              <w:t>Организация работы спасательных постов для обеспечения безопасности граждан при купании</w:t>
            </w:r>
          </w:p>
        </w:tc>
        <w:tc>
          <w:tcPr>
            <w:tcW w:w="3260" w:type="dxa"/>
            <w:gridSpan w:val="2"/>
          </w:tcPr>
          <w:p w:rsidR="001202F6" w:rsidRPr="002D699E" w:rsidRDefault="001202F6" w:rsidP="00C338F6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EA547D">
              <w:rPr>
                <w:rFonts w:ascii="Times New Roman" w:eastAsia="Calibri" w:hAnsi="Times New Roman"/>
                <w:color w:val="000000" w:themeColor="text1"/>
              </w:rPr>
              <w:t>-</w:t>
            </w:r>
            <w:r>
              <w:rPr>
                <w:rFonts w:ascii="Times New Roman" w:eastAsia="Calibri" w:hAnsi="Times New Roman"/>
                <w:color w:val="000000" w:themeColor="text1"/>
              </w:rPr>
              <w:t>абсолютное число</w:t>
            </w:r>
          </w:p>
        </w:tc>
        <w:tc>
          <w:tcPr>
            <w:tcW w:w="1134" w:type="dxa"/>
          </w:tcPr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  <w:proofErr w:type="spellStart"/>
            <w:proofErr w:type="gramStart"/>
            <w:r>
              <w:rPr>
                <w:rFonts w:ascii="Times New Roman" w:hAnsi="Times New Roman"/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134" w:type="dxa"/>
            <w:gridSpan w:val="2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850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6E54D3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851" w:type="dxa"/>
          </w:tcPr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1134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</w:t>
            </w:r>
          </w:p>
          <w:p w:rsidR="0089585A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C338F6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2</w:t>
            </w:r>
          </w:p>
        </w:tc>
      </w:tr>
      <w:tr w:rsidR="001202F6" w:rsidRPr="008523F2" w:rsidTr="00F83066">
        <w:trPr>
          <w:trHeight w:val="364"/>
        </w:trPr>
        <w:tc>
          <w:tcPr>
            <w:tcW w:w="15168" w:type="dxa"/>
            <w:gridSpan w:val="10"/>
          </w:tcPr>
          <w:p w:rsidR="001202F6" w:rsidRPr="008523F2" w:rsidRDefault="001202F6" w:rsidP="006F4080">
            <w:pPr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Обеспечение деятельности администрации Брянского района по реализации отдельных государственных полномочий</w:t>
            </w:r>
          </w:p>
        </w:tc>
        <w:tc>
          <w:tcPr>
            <w:tcW w:w="992" w:type="dxa"/>
          </w:tcPr>
          <w:p w:rsidR="001202F6" w:rsidRPr="008523F2" w:rsidRDefault="001202F6" w:rsidP="006F4080">
            <w:pPr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E102D6">
        <w:tc>
          <w:tcPr>
            <w:tcW w:w="5813" w:type="dxa"/>
          </w:tcPr>
          <w:p w:rsidR="001202F6" w:rsidRPr="008523F2" w:rsidRDefault="00DF2769" w:rsidP="003B5B9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3B5B95">
              <w:rPr>
                <w:rFonts w:ascii="Times New Roman" w:hAnsi="Times New Roman"/>
                <w:color w:val="000000" w:themeColor="text1"/>
              </w:rPr>
              <w:t>2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Количество штатных единиц, необходимых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 для обеспечения выполнения деятельности по осуществлению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eastAsia="Calibri" w:hAnsi="Times New Roman"/>
                <w:color w:val="000000" w:themeColor="text1"/>
              </w:rPr>
              <w:t xml:space="preserve">  </w:t>
            </w: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1202F6" w:rsidRPr="008523F2" w:rsidRDefault="001202F6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8523F2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Ед.</w:t>
            </w:r>
          </w:p>
          <w:p w:rsidR="001202F6" w:rsidRPr="008523F2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9783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A683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1202F6" w:rsidRPr="008523F2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1202F6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1202F6" w:rsidRDefault="001202F6" w:rsidP="00C14FD0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14FD0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</w:t>
            </w:r>
          </w:p>
        </w:tc>
        <w:tc>
          <w:tcPr>
            <w:tcW w:w="1134" w:type="dxa"/>
          </w:tcPr>
          <w:p w:rsidR="004F5179" w:rsidRDefault="004F517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</w:t>
            </w:r>
          </w:p>
          <w:p w:rsidR="001202F6" w:rsidRPr="008523F2" w:rsidRDefault="004F517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 1</w:t>
            </w:r>
          </w:p>
        </w:tc>
        <w:tc>
          <w:tcPr>
            <w:tcW w:w="992" w:type="dxa"/>
          </w:tcPr>
          <w:p w:rsidR="004F5179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4F5179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4F5179" w:rsidP="00131B3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1202F6" w:rsidRPr="008523F2" w:rsidTr="00BA5F23">
        <w:trPr>
          <w:trHeight w:val="2260"/>
        </w:trPr>
        <w:tc>
          <w:tcPr>
            <w:tcW w:w="5813" w:type="dxa"/>
          </w:tcPr>
          <w:p w:rsidR="001202F6" w:rsidRPr="00354FD1" w:rsidRDefault="00DF2769" w:rsidP="003B5B95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3B5B95">
              <w:rPr>
                <w:rFonts w:ascii="Times New Roman" w:hAnsi="Times New Roman"/>
                <w:color w:val="000000" w:themeColor="text1"/>
              </w:rPr>
              <w:t>3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354FD1">
              <w:rPr>
                <w:rFonts w:ascii="Times New Roman" w:eastAsia="Calibri" w:hAnsi="Times New Roman"/>
                <w:color w:val="000000" w:themeColor="text1"/>
              </w:rPr>
              <w:t>Количество штатных единиц необходимых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 для обеспечения выполнения отдельных государственных полномочий в сфере деятельности по профилактике безнадзорности и п</w:t>
            </w:r>
            <w:r w:rsidR="001202F6">
              <w:rPr>
                <w:rFonts w:ascii="Times New Roman" w:hAnsi="Times New Roman"/>
                <w:color w:val="000000" w:themeColor="text1"/>
              </w:rPr>
              <w:t>равонарушений несовершеннолетних</w:t>
            </w:r>
          </w:p>
        </w:tc>
        <w:tc>
          <w:tcPr>
            <w:tcW w:w="3260" w:type="dxa"/>
            <w:gridSpan w:val="2"/>
          </w:tcPr>
          <w:p w:rsidR="001202F6" w:rsidRPr="00354FD1" w:rsidRDefault="001202F6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1202F6" w:rsidRPr="00354FD1" w:rsidRDefault="001202F6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354FD1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833CF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Ед.</w:t>
            </w:r>
          </w:p>
          <w:p w:rsidR="001202F6" w:rsidRPr="00354FD1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892B7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0" w:type="dxa"/>
          </w:tcPr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1134" w:type="dxa"/>
          </w:tcPr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  <w:tc>
          <w:tcPr>
            <w:tcW w:w="992" w:type="dxa"/>
          </w:tcPr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89585A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89585A" w:rsidP="004D0F8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</w:p>
        </w:tc>
      </w:tr>
      <w:tr w:rsidR="001202F6" w:rsidRPr="008523F2" w:rsidTr="00E102D6">
        <w:tc>
          <w:tcPr>
            <w:tcW w:w="5813" w:type="dxa"/>
          </w:tcPr>
          <w:p w:rsidR="001202F6" w:rsidRPr="00354FD1" w:rsidRDefault="00DF2769" w:rsidP="008D21B5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3B5B95">
              <w:rPr>
                <w:rFonts w:ascii="Times New Roman" w:hAnsi="Times New Roman"/>
                <w:color w:val="000000" w:themeColor="text1"/>
              </w:rPr>
              <w:t>4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 Обеспечение деятельности  по осуществлению полномочий по опеке и попечительству</w:t>
            </w:r>
          </w:p>
          <w:p w:rsidR="001202F6" w:rsidRPr="00354FD1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</w:rPr>
              <w:t>Количество штатных единиц необходимых для обеспечения выполнения деятельности  по осуществлению полномочий по опеке и попечительству</w:t>
            </w:r>
          </w:p>
        </w:tc>
        <w:tc>
          <w:tcPr>
            <w:tcW w:w="3260" w:type="dxa"/>
            <w:gridSpan w:val="2"/>
          </w:tcPr>
          <w:p w:rsidR="001202F6" w:rsidRPr="00354FD1" w:rsidRDefault="001202F6" w:rsidP="008D21B5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354FD1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354FD1">
              <w:rPr>
                <w:rFonts w:ascii="Times New Roman" w:eastAsia="Calibri" w:hAnsi="Times New Roman"/>
                <w:color w:val="000000" w:themeColor="text1"/>
              </w:rPr>
              <w:t>-абсолютное число –</w:t>
            </w:r>
          </w:p>
          <w:p w:rsidR="001202F6" w:rsidRPr="00354FD1" w:rsidRDefault="001202F6" w:rsidP="008D21B5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354FD1">
              <w:rPr>
                <w:rFonts w:eastAsia="Calibri"/>
                <w:color w:val="000000" w:themeColor="text1"/>
                <w:sz w:val="22"/>
                <w:szCs w:val="22"/>
              </w:rPr>
              <w:t>Источник информации - штатное расписание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354FD1" w:rsidRDefault="001202F6" w:rsidP="00B703EB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354FD1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5</w:t>
            </w:r>
          </w:p>
        </w:tc>
        <w:tc>
          <w:tcPr>
            <w:tcW w:w="850" w:type="dxa"/>
          </w:tcPr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851" w:type="dxa"/>
          </w:tcPr>
          <w:p w:rsidR="001202F6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134" w:type="dxa"/>
          </w:tcPr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992" w:type="dxa"/>
          </w:tcPr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C338F6" w:rsidP="00684CD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</w:t>
            </w:r>
          </w:p>
        </w:tc>
      </w:tr>
      <w:tr w:rsidR="001202F6" w:rsidRPr="008523F2" w:rsidTr="00E102D6">
        <w:tc>
          <w:tcPr>
            <w:tcW w:w="5813" w:type="dxa"/>
          </w:tcPr>
          <w:p w:rsidR="001202F6" w:rsidRPr="008523F2" w:rsidRDefault="00DF2769" w:rsidP="003B5B9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3B5B95">
              <w:rPr>
                <w:rFonts w:ascii="Times New Roman" w:hAnsi="Times New Roman"/>
                <w:color w:val="000000" w:themeColor="text1"/>
              </w:rPr>
              <w:t>5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Обеспечение составления списка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A94C79">
            <w:pPr>
              <w:widowControl w:val="0"/>
              <w:ind w:hanging="11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-100% при наличии составленного списка кандидатов в присяжные заседатели, который составляется один раз в пять лет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3F1BB7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D1388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D138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C338F6" w:rsidP="007B4CC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F83066">
        <w:tc>
          <w:tcPr>
            <w:tcW w:w="15168" w:type="dxa"/>
            <w:gridSpan w:val="10"/>
          </w:tcPr>
          <w:p w:rsidR="001202F6" w:rsidRPr="008523F2" w:rsidRDefault="001202F6" w:rsidP="00D23EC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Снижение административных барьеров, повышение качества  и доступности предоставления государственных и муниципальных услуг в Брянском муниципальном районе</w:t>
            </w:r>
          </w:p>
        </w:tc>
        <w:tc>
          <w:tcPr>
            <w:tcW w:w="992" w:type="dxa"/>
          </w:tcPr>
          <w:p w:rsidR="001202F6" w:rsidRPr="008523F2" w:rsidRDefault="001202F6" w:rsidP="00D23EC9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833CF8">
        <w:tc>
          <w:tcPr>
            <w:tcW w:w="5813" w:type="dxa"/>
          </w:tcPr>
          <w:p w:rsidR="001202F6" w:rsidRDefault="00DF2769" w:rsidP="0026781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3B5B95">
              <w:rPr>
                <w:rFonts w:ascii="Times New Roman" w:hAnsi="Times New Roman"/>
                <w:color w:val="000000" w:themeColor="text1"/>
              </w:rPr>
              <w:t>6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>
              <w:rPr>
                <w:rFonts w:ascii="Times New Roman" w:eastAsia="Calibri" w:hAnsi="Times New Roman"/>
                <w:color w:val="000000" w:themeColor="text1"/>
              </w:rPr>
              <w:t xml:space="preserve"> Увеличение доли граждан, обратившихся за </w:t>
            </w:r>
            <w:r w:rsidR="001202F6">
              <w:rPr>
                <w:rFonts w:ascii="Times New Roman" w:eastAsia="Calibri" w:hAnsi="Times New Roman"/>
                <w:color w:val="000000" w:themeColor="text1"/>
              </w:rPr>
              <w:lastRenderedPageBreak/>
              <w:t xml:space="preserve">предоставлением государственных и муниципальных услуг  за счет реализации принципа «одного окна» 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3260" w:type="dxa"/>
            <w:gridSpan w:val="2"/>
          </w:tcPr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Значение показателя 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определяется по формуле: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Д=</w:t>
            </w:r>
            <w:proofErr w:type="spellStart"/>
            <w:r>
              <w:rPr>
                <w:color w:val="000000" w:themeColor="text1"/>
                <w:sz w:val="22"/>
                <w:szCs w:val="22"/>
                <w:lang w:eastAsia="en-US"/>
              </w:rPr>
              <w:t>Гим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/Чн×100, где: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Д – доля граждан, использующих механизм получения муниципальных услуг и государственных 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за счет реализации принципа «одного окна»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;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  <w:lang w:eastAsia="en-US"/>
              </w:rPr>
              <w:t>Гим</w:t>
            </w:r>
            <w:proofErr w:type="spellEnd"/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 – численность граждан, использующих механизм получения муниципальных и государственных услуг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за счет реализации принципа «одного окна»</w:t>
            </w:r>
            <w:r>
              <w:rPr>
                <w:color w:val="000000" w:themeColor="text1"/>
                <w:sz w:val="22"/>
                <w:szCs w:val="22"/>
                <w:lang w:eastAsia="en-US"/>
              </w:rPr>
              <w:t xml:space="preserve">; </w:t>
            </w:r>
          </w:p>
          <w:p w:rsidR="001202F6" w:rsidRDefault="001202F6">
            <w:pPr>
              <w:pStyle w:val="Default"/>
              <w:rPr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ЧН – численность населения муниципального образования Брянский район.</w:t>
            </w:r>
          </w:p>
          <w:p w:rsidR="001202F6" w:rsidRDefault="001202F6">
            <w:pPr>
              <w:pStyle w:val="Default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Источник информации – отчет о деятельности</w:t>
            </w:r>
            <w: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МБУ «МФЦ ПГ и МУ в Брянском районе»    </w:t>
            </w:r>
          </w:p>
        </w:tc>
        <w:tc>
          <w:tcPr>
            <w:tcW w:w="1276" w:type="dxa"/>
            <w:gridSpan w:val="2"/>
          </w:tcPr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%</w:t>
            </w: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3F1BB7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6E54D3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54</w:t>
            </w: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850" w:type="dxa"/>
          </w:tcPr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6E54D3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>57</w:t>
            </w: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851" w:type="dxa"/>
          </w:tcPr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 w:rsidP="0072176F">
            <w:pPr>
              <w:rPr>
                <w:rFonts w:ascii="Times New Roman" w:hAnsi="Times New Roman"/>
                <w:color w:val="000000" w:themeColor="text1"/>
                <w:lang w:eastAsia="en-US"/>
              </w:rPr>
            </w:pPr>
            <w:r>
              <w:rPr>
                <w:rFonts w:ascii="Times New Roman" w:hAnsi="Times New Roman"/>
                <w:color w:val="000000" w:themeColor="text1"/>
                <w:lang w:eastAsia="en-US"/>
              </w:rPr>
              <w:t xml:space="preserve"> </w:t>
            </w:r>
            <w:r w:rsidR="006E54D3">
              <w:rPr>
                <w:rFonts w:ascii="Times New Roman" w:hAnsi="Times New Roman"/>
                <w:color w:val="000000" w:themeColor="text1"/>
                <w:lang w:eastAsia="en-US"/>
              </w:rPr>
              <w:t>59</w:t>
            </w: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  <w:p w:rsidR="001202F6" w:rsidRDefault="001202F6">
            <w:pPr>
              <w:jc w:val="center"/>
              <w:rPr>
                <w:rFonts w:ascii="Times New Roman" w:hAnsi="Times New Roman"/>
                <w:color w:val="000000" w:themeColor="text1"/>
                <w:lang w:eastAsia="en-US"/>
              </w:rPr>
            </w:pPr>
          </w:p>
        </w:tc>
        <w:tc>
          <w:tcPr>
            <w:tcW w:w="1134" w:type="dxa"/>
          </w:tcPr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992" w:type="dxa"/>
          </w:tcPr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  <w:tc>
          <w:tcPr>
            <w:tcW w:w="992" w:type="dxa"/>
          </w:tcPr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A22EE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50</w:t>
            </w:r>
          </w:p>
        </w:tc>
      </w:tr>
      <w:tr w:rsidR="001202F6" w:rsidRPr="008523F2" w:rsidTr="00F83066">
        <w:tc>
          <w:tcPr>
            <w:tcW w:w="15168" w:type="dxa"/>
            <w:gridSpan w:val="10"/>
          </w:tcPr>
          <w:p w:rsidR="001202F6" w:rsidRPr="008523F2" w:rsidRDefault="001202F6" w:rsidP="00D23EC9">
            <w:pPr>
              <w:tabs>
                <w:tab w:val="left" w:pos="286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lastRenderedPageBreak/>
              <w:t>Повышение эффективности реализации полномочий в сфере национальной безопасности, правоохранительной деятельности и экономики</w:t>
            </w:r>
          </w:p>
        </w:tc>
        <w:tc>
          <w:tcPr>
            <w:tcW w:w="992" w:type="dxa"/>
          </w:tcPr>
          <w:p w:rsidR="001202F6" w:rsidRPr="008523F2" w:rsidRDefault="001202F6" w:rsidP="00D23EC9">
            <w:pPr>
              <w:tabs>
                <w:tab w:val="left" w:pos="2861"/>
              </w:tabs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833CF8">
        <w:tc>
          <w:tcPr>
            <w:tcW w:w="5813" w:type="dxa"/>
          </w:tcPr>
          <w:p w:rsidR="001202F6" w:rsidRDefault="00DF2769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  <w:r w:rsidR="003B5B95">
              <w:rPr>
                <w:rFonts w:ascii="Times New Roman" w:hAnsi="Times New Roman"/>
                <w:color w:val="000000" w:themeColor="text1"/>
              </w:rPr>
              <w:t>7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Количество отловленных безнадзорных собак на территории Брянского муниципального района</w:t>
            </w: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Default="001202F6" w:rsidP="00045144">
            <w:pPr>
              <w:rPr>
                <w:rFonts w:ascii="Times New Roman" w:eastAsia="Calibri" w:hAnsi="Times New Roman"/>
              </w:rPr>
            </w:pPr>
          </w:p>
          <w:p w:rsidR="001202F6" w:rsidRPr="00045144" w:rsidRDefault="001202F6" w:rsidP="00045144">
            <w:pPr>
              <w:tabs>
                <w:tab w:val="left" w:pos="3591"/>
              </w:tabs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ab/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Источник информации – отчет </w:t>
            </w:r>
            <w:r>
              <w:rPr>
                <w:color w:val="000000" w:themeColor="text1"/>
                <w:sz w:val="22"/>
                <w:szCs w:val="22"/>
              </w:rPr>
              <w:t>отдела жилищно-коммунального хозяйства</w:t>
            </w:r>
            <w:r w:rsidRPr="008523F2">
              <w:rPr>
                <w:color w:val="000000" w:themeColor="text1"/>
                <w:sz w:val="22"/>
                <w:szCs w:val="22"/>
              </w:rPr>
              <w:t xml:space="preserve">, 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акты выполненных работ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6E54D3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81</w:t>
            </w:r>
          </w:p>
        </w:tc>
        <w:tc>
          <w:tcPr>
            <w:tcW w:w="850" w:type="dxa"/>
          </w:tcPr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113</w:t>
            </w:r>
          </w:p>
        </w:tc>
        <w:tc>
          <w:tcPr>
            <w:tcW w:w="851" w:type="dxa"/>
          </w:tcPr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56</w:t>
            </w:r>
          </w:p>
        </w:tc>
        <w:tc>
          <w:tcPr>
            <w:tcW w:w="1134" w:type="dxa"/>
          </w:tcPr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992" w:type="dxa"/>
          </w:tcPr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</w:t>
            </w:r>
          </w:p>
        </w:tc>
        <w:tc>
          <w:tcPr>
            <w:tcW w:w="992" w:type="dxa"/>
          </w:tcPr>
          <w:p w:rsidR="00022A69" w:rsidRDefault="00022A69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BA2E1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86</w:t>
            </w:r>
          </w:p>
        </w:tc>
      </w:tr>
      <w:tr w:rsidR="001202F6" w:rsidRPr="008523F2" w:rsidTr="00833CF8">
        <w:trPr>
          <w:trHeight w:val="3485"/>
        </w:trPr>
        <w:tc>
          <w:tcPr>
            <w:tcW w:w="5813" w:type="dxa"/>
          </w:tcPr>
          <w:p w:rsidR="001202F6" w:rsidRPr="00935D30" w:rsidRDefault="006E54D3" w:rsidP="008D21B5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1</w:t>
            </w:r>
            <w:r w:rsidR="003B734F">
              <w:rPr>
                <w:rFonts w:ascii="Times New Roman" w:hAnsi="Times New Roman"/>
                <w:color w:val="000000" w:themeColor="text1"/>
              </w:rPr>
              <w:t>8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Обеспечение жителей отдаленных поселений Брянского муниципального района (</w:t>
            </w:r>
            <w:proofErr w:type="spellStart"/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Пальцо</w:t>
            </w:r>
            <w:proofErr w:type="spellEnd"/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) регулярностью движения автобусов пригородного сообщения на социально-значимых маршрутах  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1202F6" w:rsidRPr="008523F2" w:rsidRDefault="001202F6" w:rsidP="009C6525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Значение показателя определяется по формуле: 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Рсооб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= 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факт / КР план *100%, где: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Рсооб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— регулярность движения по маршрутам (сообщения);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факт — количество рейсов, фактически осуществленных в месяц;</w:t>
            </w:r>
          </w:p>
          <w:p w:rsidR="001202F6" w:rsidRPr="008523F2" w:rsidRDefault="001202F6" w:rsidP="008D21B5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КР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план — количество запланированных рейсов в год.</w:t>
            </w:r>
          </w:p>
          <w:p w:rsidR="001202F6" w:rsidRPr="008523F2" w:rsidRDefault="001202F6" w:rsidP="00EC1479">
            <w:pPr>
              <w:pStyle w:val="Default"/>
              <w:rPr>
                <w:rFonts w:eastAsia="Calibri"/>
                <w:color w:val="000000" w:themeColor="text1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Источник информации – отчет,</w:t>
            </w:r>
            <w:r>
              <w:rPr>
                <w:color w:val="000000" w:themeColor="text1"/>
                <w:sz w:val="22"/>
                <w:szCs w:val="22"/>
              </w:rPr>
              <w:t xml:space="preserve"> акт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вып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. работ </w:t>
            </w:r>
            <w:proofErr w:type="spellStart"/>
            <w:r>
              <w:rPr>
                <w:color w:val="000000" w:themeColor="text1"/>
                <w:sz w:val="22"/>
                <w:szCs w:val="22"/>
              </w:rPr>
              <w:t>АК</w:t>
            </w:r>
            <w:proofErr w:type="gramStart"/>
            <w:r>
              <w:rPr>
                <w:color w:val="000000" w:themeColor="text1"/>
                <w:sz w:val="22"/>
                <w:szCs w:val="22"/>
              </w:rPr>
              <w:t>«Б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рянская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 xml:space="preserve"> автоколонна №1403</w:t>
            </w:r>
            <w:r w:rsidRPr="008523F2">
              <w:rPr>
                <w:color w:val="000000" w:themeColor="text1"/>
                <w:sz w:val="22"/>
                <w:szCs w:val="22"/>
              </w:rPr>
              <w:t>».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D97FF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 </w:t>
            </w: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4D0F8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 100</w:t>
            </w:r>
          </w:p>
        </w:tc>
        <w:tc>
          <w:tcPr>
            <w:tcW w:w="992" w:type="dxa"/>
          </w:tcPr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022A69" w:rsidP="00EB75F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F83066">
        <w:tc>
          <w:tcPr>
            <w:tcW w:w="15168" w:type="dxa"/>
            <w:gridSpan w:val="10"/>
          </w:tcPr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Повышение эффективности реализации отдельных государственных и муниципальных полномочий в сфере социальной политики</w:t>
            </w:r>
          </w:p>
        </w:tc>
        <w:tc>
          <w:tcPr>
            <w:tcW w:w="992" w:type="dxa"/>
          </w:tcPr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B734F" w:rsidP="003B73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19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Рост числа граждан РФ, постоянно проживающих на территории Брянского муниципального района, желающих принять ребенка (детей) на воспитание в свои семьи              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493608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493608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n-абсолютное число</w:t>
            </w:r>
          </w:p>
          <w:p w:rsidR="001202F6" w:rsidRPr="008523F2" w:rsidRDefault="001202F6" w:rsidP="00493608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 деятельности отдела опеки и попечительства администрации Брянского района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DE6F7A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Чел.</w:t>
            </w: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9623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17</w:t>
            </w:r>
          </w:p>
        </w:tc>
        <w:tc>
          <w:tcPr>
            <w:tcW w:w="850" w:type="dxa"/>
          </w:tcPr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02584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27</w:t>
            </w:r>
          </w:p>
        </w:tc>
        <w:tc>
          <w:tcPr>
            <w:tcW w:w="851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1134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30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24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26</w:t>
            </w: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3B734F" w:rsidP="00562D01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bookmarkStart w:id="0" w:name="OLE_LINK1"/>
            <w:r>
              <w:rPr>
                <w:rFonts w:ascii="Times New Roman" w:hAnsi="Times New Roman"/>
                <w:color w:val="000000" w:themeColor="text1"/>
              </w:rPr>
              <w:t>20</w:t>
            </w:r>
            <w:r w:rsidR="006E54D3">
              <w:rPr>
                <w:rFonts w:ascii="Times New Roman" w:hAnsi="Times New Roman"/>
                <w:color w:val="000000" w:themeColor="text1"/>
              </w:rPr>
              <w:t>.</w:t>
            </w:r>
            <w:r w:rsidR="001202F6">
              <w:rPr>
                <w:rFonts w:ascii="Times New Roman" w:hAnsi="Times New Roman"/>
                <w:color w:val="000000" w:themeColor="text1"/>
              </w:rPr>
              <w:t xml:space="preserve"> </w:t>
            </w:r>
            <w:proofErr w:type="gramStart"/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Увеличение доли  детей-сирот и детей, оставшихся без попечения родителей, лиц из их числа, обеспеченных жилыми помещениями за отчетный год в общей численности детей-сирот и детей, оставшихся без попечения родителей, лиц из их числа, который подлежат обеспечению жилыми помещениями в отчетном году</w:t>
            </w:r>
            <w:bookmarkEnd w:id="0"/>
            <w:proofErr w:type="gramEnd"/>
          </w:p>
        </w:tc>
        <w:tc>
          <w:tcPr>
            <w:tcW w:w="3260" w:type="dxa"/>
            <w:gridSpan w:val="2"/>
            <w:vAlign w:val="center"/>
          </w:tcPr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Значение показателя определяется по формуле: </w:t>
            </w:r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Чож</w:t>
            </w:r>
            <w:proofErr w:type="spellEnd"/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Ддо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= --------- х 100, где:</w:t>
            </w:r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Чобщ</w:t>
            </w:r>
            <w:proofErr w:type="spellEnd"/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Ддо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- доля детей-сирот и детей, оставшихся без попечения родителей, а также лиц из их числа, обеспеченных жилыми помещениями за отчетный год в общей численности детей-сирот и детей, оставшихся без попечения родителей, лиц из их числа, включенных в список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>детей-сирот и детей, оставшихся без попечения родителей, лиц из их числа, который подлежат обеспечению жилыми помещениями в отчетном году, процент;</w:t>
            </w:r>
            <w:proofErr w:type="gramEnd"/>
          </w:p>
          <w:p w:rsidR="001202F6" w:rsidRPr="008523F2" w:rsidRDefault="001202F6" w:rsidP="00527887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Чож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 xml:space="preserve"> – численность детей-сирот и детей, оставшихся без попечения родителей, лиц из их числа,  обеспеченных жилыми помещениями за отчетный год, человек;</w:t>
            </w:r>
          </w:p>
          <w:p w:rsidR="001202F6" w:rsidRPr="008523F2" w:rsidRDefault="001202F6" w:rsidP="00527887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color w:val="000000" w:themeColor="text1"/>
                <w:spacing w:val="2"/>
                <w:sz w:val="22"/>
                <w:szCs w:val="22"/>
              </w:rPr>
            </w:pPr>
            <w:proofErr w:type="spellStart"/>
            <w:r w:rsidRPr="008523F2">
              <w:rPr>
                <w:color w:val="000000" w:themeColor="text1"/>
              </w:rPr>
              <w:t>Чобщ</w:t>
            </w:r>
            <w:proofErr w:type="spellEnd"/>
            <w:r w:rsidRPr="008523F2">
              <w:rPr>
                <w:color w:val="000000" w:themeColor="text1"/>
              </w:rPr>
              <w:t xml:space="preserve"> – численность детей-сирот и детей, оставшихся без попечения родителей, лиц из их числа,  включенных в список детей-сирот и детей, оставшихся без попечения родителей, лиц из их числа, который подлежат обеспечению жилыми помещениями в отчетном году, человек.  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%</w:t>
            </w: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  <w:lang w:val="en-US"/>
              </w:rPr>
            </w:pP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21</w:t>
            </w:r>
          </w:p>
        </w:tc>
        <w:tc>
          <w:tcPr>
            <w:tcW w:w="850" w:type="dxa"/>
          </w:tcPr>
          <w:p w:rsidR="001202F6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A688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13</w:t>
            </w:r>
          </w:p>
        </w:tc>
        <w:tc>
          <w:tcPr>
            <w:tcW w:w="851" w:type="dxa"/>
          </w:tcPr>
          <w:p w:rsidR="001202F6" w:rsidRDefault="001202F6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9B415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1134" w:type="dxa"/>
          </w:tcPr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992" w:type="dxa"/>
          </w:tcPr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  <w:tc>
          <w:tcPr>
            <w:tcW w:w="992" w:type="dxa"/>
          </w:tcPr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33401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15</w:t>
            </w: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DF2769" w:rsidP="003B734F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3B734F">
              <w:rPr>
                <w:rFonts w:ascii="Times New Roman" w:hAnsi="Times New Roman"/>
                <w:color w:val="000000" w:themeColor="text1"/>
              </w:rPr>
              <w:t>1</w:t>
            </w:r>
            <w:r w:rsidR="001202F6" w:rsidRPr="00AC2742">
              <w:rPr>
                <w:rFonts w:ascii="Times New Roman" w:hAnsi="Times New Roman"/>
                <w:color w:val="FF0000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 Количество жилых помещений, закрепленных за детьми-сиротами, в которых проведен комплекс мер, направленный на сохранение помещения в состоянии пригодном для проживания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Источник информации – отчет о деятельности отдела опеки и попечительства администрации Брянского района</w:t>
            </w:r>
          </w:p>
          <w:p w:rsidR="001202F6" w:rsidRPr="008523F2" w:rsidRDefault="001202F6" w:rsidP="008D21B5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850" w:type="dxa"/>
          </w:tcPr>
          <w:p w:rsidR="001202F6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BA02F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</w:t>
            </w:r>
          </w:p>
        </w:tc>
        <w:tc>
          <w:tcPr>
            <w:tcW w:w="851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134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992" w:type="dxa"/>
          </w:tcPr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8</w:t>
            </w:r>
          </w:p>
        </w:tc>
      </w:tr>
      <w:tr w:rsidR="001202F6" w:rsidRPr="008523F2" w:rsidTr="00833CF8">
        <w:trPr>
          <w:trHeight w:val="1022"/>
        </w:trPr>
        <w:tc>
          <w:tcPr>
            <w:tcW w:w="5813" w:type="dxa"/>
          </w:tcPr>
          <w:p w:rsidR="001202F6" w:rsidRPr="008523F2" w:rsidRDefault="006E54D3" w:rsidP="003B734F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3B734F">
              <w:rPr>
                <w:rFonts w:ascii="Times New Roman" w:hAnsi="Times New Roman"/>
                <w:color w:val="000000" w:themeColor="text1"/>
              </w:rPr>
              <w:t>2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 Количество молодых семей, улучшивших жилищные условия в рамках Программы за год</w:t>
            </w:r>
          </w:p>
        </w:tc>
        <w:tc>
          <w:tcPr>
            <w:tcW w:w="3260" w:type="dxa"/>
            <w:gridSpan w:val="2"/>
            <w:vAlign w:val="center"/>
          </w:tcPr>
          <w:p w:rsidR="001202F6" w:rsidRPr="008523F2" w:rsidRDefault="001202F6" w:rsidP="002D218C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eastAsia="Calibri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eastAsia="Calibri" w:hAnsi="Times New Roman"/>
                <w:color w:val="000000" w:themeColor="text1"/>
              </w:rPr>
              <w:t>-абсолютное число</w:t>
            </w:r>
          </w:p>
          <w:p w:rsidR="001202F6" w:rsidRPr="008523F2" w:rsidRDefault="001202F6" w:rsidP="002D218C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 отдела отраслевого развития поселений  Брянского района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C6463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Сем.</w:t>
            </w:r>
          </w:p>
        </w:tc>
        <w:tc>
          <w:tcPr>
            <w:tcW w:w="992" w:type="dxa"/>
          </w:tcPr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0" w:type="dxa"/>
          </w:tcPr>
          <w:p w:rsidR="001202F6" w:rsidRPr="008523F2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851" w:type="dxa"/>
          </w:tcPr>
          <w:p w:rsidR="001202F6" w:rsidRPr="008523F2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1134" w:type="dxa"/>
          </w:tcPr>
          <w:p w:rsidR="001202F6" w:rsidRPr="00650886" w:rsidRDefault="00022A69" w:rsidP="004B0A9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</w:tcPr>
          <w:p w:rsidR="001202F6" w:rsidRPr="008523F2" w:rsidRDefault="00022A6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  <w:tc>
          <w:tcPr>
            <w:tcW w:w="992" w:type="dxa"/>
          </w:tcPr>
          <w:p w:rsidR="001202F6" w:rsidRPr="008523F2" w:rsidRDefault="00022A69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</w:t>
            </w:r>
          </w:p>
        </w:tc>
      </w:tr>
      <w:tr w:rsidR="001202F6" w:rsidRPr="008523F2" w:rsidTr="00833CF8">
        <w:tc>
          <w:tcPr>
            <w:tcW w:w="5813" w:type="dxa"/>
          </w:tcPr>
          <w:p w:rsidR="001202F6" w:rsidRPr="008523F2" w:rsidRDefault="00DF2769" w:rsidP="003B734F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3B734F">
              <w:rPr>
                <w:rFonts w:ascii="Times New Roman" w:hAnsi="Times New Roman"/>
                <w:color w:val="000000" w:themeColor="text1"/>
              </w:rPr>
              <w:t>3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>Доля обеспеченности  лиц, замещавшие должности муниципальной службы в органах местного самоуправления, гарантированной компенсацией (пенсия за выслугу лет)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ДО = ЗР / НР * 100, где: 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ЗР – запланированный объем расходов на обеспечение муниципальных служащих </w:t>
            </w:r>
            <w:r w:rsidRPr="008523F2">
              <w:rPr>
                <w:color w:val="000000" w:themeColor="text1"/>
                <w:sz w:val="22"/>
                <w:szCs w:val="22"/>
              </w:rPr>
              <w:lastRenderedPageBreak/>
              <w:t>пенсией за выслугу лет  в отчетном финансовом году (источник информации - бухгалтерская отчетность ф.0503127);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НР – необходимый объем расходов на обеспечение муниципальных служащих пенсией за выслугу лет  в отчетном финансовом году. Периодичность предоставления – 1 раз в год 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3B00CE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BF30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 xml:space="preserve">  </w:t>
            </w: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022A69" w:rsidP="00EA683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100</w:t>
            </w:r>
          </w:p>
        </w:tc>
      </w:tr>
      <w:tr w:rsidR="001202F6" w:rsidRPr="008523F2" w:rsidTr="00833CF8">
        <w:trPr>
          <w:trHeight w:val="1292"/>
        </w:trPr>
        <w:tc>
          <w:tcPr>
            <w:tcW w:w="5813" w:type="dxa"/>
          </w:tcPr>
          <w:p w:rsidR="001202F6" w:rsidRPr="008523F2" w:rsidRDefault="00DF2769" w:rsidP="006E54D3">
            <w:pPr>
              <w:widowControl w:val="0"/>
              <w:rPr>
                <w:rFonts w:ascii="Times New Roman" w:eastAsia="Calibri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3B734F">
              <w:rPr>
                <w:rFonts w:ascii="Times New Roman" w:hAnsi="Times New Roman"/>
                <w:color w:val="000000" w:themeColor="text1"/>
              </w:rPr>
              <w:t>4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eastAsia="Calibri" w:hAnsi="Times New Roman"/>
                <w:color w:val="000000" w:themeColor="text1"/>
              </w:rPr>
              <w:t xml:space="preserve">Доля обеспеченности  лиц,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которым присвоено звание "Почетный гражданин Брянского района" ежемесячной денежной выплатой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 xml:space="preserve">ДО = ЗР / НР * 100, где: 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ЗР – запланированный объем расходов на ежемесячную денежную выплату  в отчетном финансовом году (источник информации - бухгалтерская отчетность ф.0503127);</w:t>
            </w:r>
          </w:p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  <w:r w:rsidRPr="008523F2">
              <w:rPr>
                <w:color w:val="000000" w:themeColor="text1"/>
                <w:sz w:val="22"/>
                <w:szCs w:val="22"/>
              </w:rPr>
              <w:t>НР – необходимый объем расходов на ежемесячную денежную выплату  в отчетном финансовом году Периодичность предоставления – 1 раз в год.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B8643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022A69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022A69" w:rsidP="00F606F5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833CF8">
        <w:trPr>
          <w:trHeight w:val="1536"/>
        </w:trPr>
        <w:tc>
          <w:tcPr>
            <w:tcW w:w="5813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DF2769" w:rsidP="006E54D3">
            <w:pPr>
              <w:widowControl w:val="0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3B734F">
              <w:rPr>
                <w:rFonts w:ascii="Times New Roman" w:hAnsi="Times New Roman"/>
                <w:color w:val="000000" w:themeColor="text1"/>
              </w:rPr>
              <w:t>5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Рост числа граждан РФ, постоянно проживающих на территории Брянского муниципального района, желающих принять ребенка (детей) на воспитание в свои семьи</w:t>
            </w:r>
          </w:p>
        </w:tc>
        <w:tc>
          <w:tcPr>
            <w:tcW w:w="3260" w:type="dxa"/>
            <w:gridSpan w:val="2"/>
          </w:tcPr>
          <w:p w:rsidR="001202F6" w:rsidRPr="008523F2" w:rsidRDefault="001202F6" w:rsidP="008D21B5">
            <w:pPr>
              <w:pStyle w:val="Defaul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1202F6" w:rsidRPr="008523F2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C338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C338F6" w:rsidP="00C131F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F83066">
        <w:trPr>
          <w:trHeight w:val="300"/>
        </w:trPr>
        <w:tc>
          <w:tcPr>
            <w:tcW w:w="15168" w:type="dxa"/>
            <w:gridSpan w:val="10"/>
          </w:tcPr>
          <w:p w:rsidR="001202F6" w:rsidRDefault="001202F6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Шестая задача: Межбюджетные отношения с поселениями Брянского района</w:t>
            </w:r>
          </w:p>
          <w:p w:rsidR="001202F6" w:rsidRPr="008523F2" w:rsidRDefault="001202F6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Pr="008523F2" w:rsidRDefault="001202F6" w:rsidP="00501D6F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8523F2" w:rsidTr="002A58F8">
        <w:trPr>
          <w:trHeight w:val="1125"/>
        </w:trPr>
        <w:tc>
          <w:tcPr>
            <w:tcW w:w="6096" w:type="dxa"/>
            <w:gridSpan w:val="2"/>
          </w:tcPr>
          <w:p w:rsidR="001202F6" w:rsidRPr="008523F2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3B734F">
              <w:rPr>
                <w:rFonts w:ascii="Times New Roman" w:hAnsi="Times New Roman"/>
                <w:color w:val="000000" w:themeColor="text1"/>
              </w:rPr>
              <w:t>6</w:t>
            </w:r>
            <w:r w:rsidR="001202F6" w:rsidRPr="00354FD1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Доля </w:t>
            </w:r>
            <w:proofErr w:type="gramStart"/>
            <w:r w:rsidR="001202F6" w:rsidRPr="008523F2">
              <w:rPr>
                <w:rFonts w:ascii="Times New Roman" w:hAnsi="Times New Roman"/>
                <w:color w:val="000000" w:themeColor="text1"/>
              </w:rPr>
              <w:t>общей площади отремонтированных многоквартирных домов в общем объеме общей площади многоквартирных домов запланированных к ремонту в текущем финансовом году</w:t>
            </w:r>
            <w:proofErr w:type="gramEnd"/>
          </w:p>
        </w:tc>
        <w:tc>
          <w:tcPr>
            <w:tcW w:w="2977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 xml:space="preserve">Показатель определяется на основании данных региональной программы «Проведение капитального ремонта общего имущества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 xml:space="preserve">многоквартирных домов на территории Брянской области» (2014-2043 годы) и краткосрочных планов ее реализации в соответствующем году по формуле: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W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= </w:t>
            </w: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./</w:t>
            </w: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общ.*100%,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где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W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–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доля общей площади отремонтированных многоквартирных домов в общем объеме общей площади многоквартирных домов запланированных к ремонту в текущем финансовом году, %;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отр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 – </w:t>
            </w:r>
            <w:r w:rsidRPr="008523F2">
              <w:rPr>
                <w:rFonts w:ascii="Times New Roman" w:hAnsi="Times New Roman"/>
                <w:color w:val="000000" w:themeColor="text1"/>
              </w:rPr>
              <w:t xml:space="preserve">общая площадь многоквартирных домов, которые планируется отремонтировать в соответствующем году в соответствии с краткосрочным планом реализации региональной программы «Проведение капитального ремонта общего имущества многоквартирных домов на территории Брянской области» (2014-2043 годы), тыс. 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</w:rPr>
              <w:t>м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; </w:t>
            </w: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общ</w:t>
            </w:r>
            <w:proofErr w:type="gramStart"/>
            <w:r w:rsidRPr="008523F2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  <w:r w:rsidRPr="008523F2">
              <w:rPr>
                <w:rFonts w:ascii="Times New Roman" w:hAnsi="Times New Roman"/>
                <w:color w:val="000000" w:themeColor="text1"/>
              </w:rPr>
              <w:t>-</w:t>
            </w:r>
            <w:proofErr w:type="gramEnd"/>
            <w:r w:rsidRPr="008523F2">
              <w:rPr>
                <w:rFonts w:ascii="Times New Roman" w:hAnsi="Times New Roman"/>
                <w:color w:val="000000" w:themeColor="text1"/>
              </w:rPr>
              <w:t xml:space="preserve"> общая площадь многоквартирных домов, запланированных к ремонту в соответствующем году, в соответствии с региональной программой «Проведение капитального ремонта </w:t>
            </w:r>
            <w:r w:rsidRPr="008523F2">
              <w:rPr>
                <w:rFonts w:ascii="Times New Roman" w:hAnsi="Times New Roman"/>
                <w:color w:val="000000" w:themeColor="text1"/>
              </w:rPr>
              <w:lastRenderedPageBreak/>
              <w:t xml:space="preserve">общего имущества многоквартирных домов на территории Брянской области» (2014-2043 годы), </w:t>
            </w:r>
            <w:proofErr w:type="spellStart"/>
            <w:r w:rsidRPr="008523F2">
              <w:rPr>
                <w:rFonts w:ascii="Times New Roman" w:hAnsi="Times New Roman"/>
                <w:color w:val="000000" w:themeColor="text1"/>
              </w:rPr>
              <w:t>тыс.кв.м</w:t>
            </w:r>
            <w:proofErr w:type="spellEnd"/>
            <w:r w:rsidRPr="008523F2">
              <w:rPr>
                <w:rFonts w:ascii="Times New Roman" w:hAnsi="Times New Roman"/>
                <w:color w:val="000000" w:themeColor="text1"/>
              </w:rPr>
              <w:t>.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CF128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F128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A376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949E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501D6F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c>
          <w:tcPr>
            <w:tcW w:w="6096" w:type="dxa"/>
            <w:gridSpan w:val="2"/>
          </w:tcPr>
          <w:p w:rsidR="001202F6" w:rsidRPr="008523F2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2</w:t>
            </w:r>
            <w:r w:rsidR="003B734F">
              <w:rPr>
                <w:rFonts w:ascii="Times New Roman" w:hAnsi="Times New Roman"/>
                <w:color w:val="000000" w:themeColor="text1"/>
              </w:rPr>
              <w:t>7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Доля населения, обеспеченного коммунальными услугами</w:t>
            </w:r>
          </w:p>
        </w:tc>
        <w:tc>
          <w:tcPr>
            <w:tcW w:w="2977" w:type="dxa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данные, составляемые сельскими поселениями.</w:t>
            </w:r>
          </w:p>
        </w:tc>
        <w:tc>
          <w:tcPr>
            <w:tcW w:w="1276" w:type="dxa"/>
            <w:gridSpan w:val="2"/>
          </w:tcPr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CA0D0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166FE9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6D46E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373DA8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B0A98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rPr>
          <w:trHeight w:val="501"/>
        </w:trPr>
        <w:tc>
          <w:tcPr>
            <w:tcW w:w="16160" w:type="dxa"/>
            <w:gridSpan w:val="11"/>
          </w:tcPr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Обеспечение деятельности муниципального бюджетного учреждения « Транспортно-хозяйственной службы администрации Брянского района»</w:t>
            </w:r>
          </w:p>
        </w:tc>
      </w:tr>
      <w:tr w:rsidR="001202F6" w:rsidRPr="008523F2" w:rsidTr="002A58F8">
        <w:tc>
          <w:tcPr>
            <w:tcW w:w="6096" w:type="dxa"/>
            <w:gridSpan w:val="2"/>
          </w:tcPr>
          <w:p w:rsidR="001202F6" w:rsidRPr="008523F2" w:rsidRDefault="003B73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28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Безаварийная работа инженерных систем оборудования</w:t>
            </w:r>
          </w:p>
          <w:p w:rsidR="001202F6" w:rsidRPr="008523F2" w:rsidRDefault="001202F6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Pr="008523F2" w:rsidRDefault="001202F6" w:rsidP="005A1BA3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99,47</w:t>
            </w:r>
          </w:p>
        </w:tc>
        <w:tc>
          <w:tcPr>
            <w:tcW w:w="850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96,7</w:t>
            </w:r>
          </w:p>
        </w:tc>
        <w:tc>
          <w:tcPr>
            <w:tcW w:w="851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6E54D3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373DA8" w:rsidP="004F1FE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1D0131"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rPr>
          <w:trHeight w:val="1456"/>
        </w:trPr>
        <w:tc>
          <w:tcPr>
            <w:tcW w:w="6096" w:type="dxa"/>
            <w:gridSpan w:val="2"/>
          </w:tcPr>
          <w:p w:rsidR="001202F6" w:rsidRPr="008523F2" w:rsidRDefault="003B734F" w:rsidP="00C139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29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Бесперебойное тепл</w:t>
            </w:r>
            <w:proofErr w:type="gramStart"/>
            <w:r w:rsidR="001202F6" w:rsidRPr="008523F2">
              <w:rPr>
                <w:rFonts w:ascii="Times New Roman" w:hAnsi="Times New Roman"/>
                <w:color w:val="000000" w:themeColor="text1"/>
              </w:rPr>
              <w:t>о-</w:t>
            </w:r>
            <w:proofErr w:type="gramEnd"/>
            <w:r w:rsidR="001202F6" w:rsidRPr="008523F2">
              <w:rPr>
                <w:rFonts w:ascii="Times New Roman" w:hAnsi="Times New Roman"/>
                <w:color w:val="000000" w:themeColor="text1"/>
              </w:rPr>
              <w:t>,водо-, энергообеспечение объектов</w:t>
            </w:r>
          </w:p>
          <w:p w:rsidR="001202F6" w:rsidRPr="008523F2" w:rsidRDefault="001202F6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Pr="008523F2" w:rsidRDefault="001202F6" w:rsidP="00520584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EB08BA">
        <w:trPr>
          <w:trHeight w:val="1601"/>
        </w:trPr>
        <w:tc>
          <w:tcPr>
            <w:tcW w:w="6096" w:type="dxa"/>
            <w:gridSpan w:val="2"/>
          </w:tcPr>
          <w:p w:rsidR="001202F6" w:rsidRPr="008523F2" w:rsidRDefault="00DF2769" w:rsidP="00C1394F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3B734F">
              <w:rPr>
                <w:rFonts w:ascii="Times New Roman" w:hAnsi="Times New Roman"/>
                <w:color w:val="000000" w:themeColor="text1"/>
              </w:rPr>
              <w:t>0</w:t>
            </w:r>
            <w:r w:rsidR="001202F6">
              <w:rPr>
                <w:rFonts w:ascii="Times New Roman" w:hAnsi="Times New Roman"/>
                <w:color w:val="000000" w:themeColor="text1"/>
              </w:rPr>
              <w:t>.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 Содержание объектов недвижимого имущества в надлежащем санитарном состоянии</w:t>
            </w:r>
          </w:p>
          <w:p w:rsidR="001202F6" w:rsidRPr="008523F2" w:rsidRDefault="001202F6" w:rsidP="002A58F8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Pr="008523F2" w:rsidRDefault="001202F6" w:rsidP="009363F3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  <w:vAlign w:val="center"/>
          </w:tcPr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D0131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D0131" w:rsidP="00EB08BA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</w:tr>
      <w:tr w:rsidR="001202F6" w:rsidRPr="008523F2" w:rsidTr="002A58F8">
        <w:trPr>
          <w:trHeight w:val="1973"/>
        </w:trPr>
        <w:tc>
          <w:tcPr>
            <w:tcW w:w="6096" w:type="dxa"/>
            <w:gridSpan w:val="2"/>
          </w:tcPr>
          <w:p w:rsidR="001202F6" w:rsidRPr="008523F2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lastRenderedPageBreak/>
              <w:t>3</w:t>
            </w:r>
            <w:r w:rsidR="003B734F">
              <w:rPr>
                <w:rFonts w:ascii="Times New Roman" w:hAnsi="Times New Roman"/>
                <w:color w:val="000000" w:themeColor="text1"/>
              </w:rPr>
              <w:t>1</w:t>
            </w:r>
            <w:r w:rsidR="001202F6">
              <w:rPr>
                <w:rFonts w:ascii="Times New Roman" w:hAnsi="Times New Roman"/>
                <w:color w:val="000000" w:themeColor="text1"/>
              </w:rPr>
              <w:t xml:space="preserve">. </w:t>
            </w:r>
            <w:r w:rsidR="001202F6" w:rsidRPr="008523F2">
              <w:rPr>
                <w:rFonts w:ascii="Times New Roman" w:hAnsi="Times New Roman"/>
                <w:color w:val="000000" w:themeColor="text1"/>
              </w:rPr>
              <w:t>Отношение автомобиле-дней пребывания подвижного состава в работоспособном состоянии к календарному времени его пребывания на автотранспортном предприяти</w:t>
            </w:r>
            <w:proofErr w:type="gramStart"/>
            <w:r w:rsidR="001202F6" w:rsidRPr="008523F2">
              <w:rPr>
                <w:rFonts w:ascii="Times New Roman" w:hAnsi="Times New Roman"/>
                <w:color w:val="000000" w:themeColor="text1"/>
              </w:rPr>
              <w:t>и(</w:t>
            </w:r>
            <w:proofErr w:type="gramEnd"/>
            <w:r w:rsidR="001202F6" w:rsidRPr="008523F2">
              <w:rPr>
                <w:rFonts w:ascii="Times New Roman" w:hAnsi="Times New Roman"/>
                <w:color w:val="000000" w:themeColor="text1"/>
              </w:rPr>
              <w:t xml:space="preserve">коэффициент технической готовности)  </w:t>
            </w:r>
          </w:p>
        </w:tc>
        <w:tc>
          <w:tcPr>
            <w:tcW w:w="2977" w:type="dxa"/>
          </w:tcPr>
          <w:p w:rsidR="001202F6" w:rsidRPr="008523F2" w:rsidRDefault="001202F6" w:rsidP="00520584">
            <w:pPr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Источник информации – отчет об исполнении муниципального задания МБУ «Транспортно-хозяйственная служба администрации Брянского района»</w:t>
            </w:r>
          </w:p>
        </w:tc>
        <w:tc>
          <w:tcPr>
            <w:tcW w:w="1276" w:type="dxa"/>
            <w:gridSpan w:val="2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8523F2">
              <w:rPr>
                <w:rFonts w:ascii="Times New Roman" w:hAnsi="Times New Roman"/>
                <w:color w:val="000000" w:themeColor="text1"/>
              </w:rPr>
              <w:t>%</w:t>
            </w:r>
          </w:p>
        </w:tc>
        <w:tc>
          <w:tcPr>
            <w:tcW w:w="992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0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851" w:type="dxa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1134" w:type="dxa"/>
          </w:tcPr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1FE5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100</w:t>
            </w:r>
          </w:p>
        </w:tc>
        <w:tc>
          <w:tcPr>
            <w:tcW w:w="992" w:type="dxa"/>
          </w:tcPr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  <w:tc>
          <w:tcPr>
            <w:tcW w:w="992" w:type="dxa"/>
          </w:tcPr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4F1FE5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8523F2" w:rsidRDefault="004F1FE5" w:rsidP="004F1FE5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100</w:t>
            </w:r>
          </w:p>
        </w:tc>
      </w:tr>
      <w:tr w:rsidR="001202F6" w:rsidRPr="008523F2" w:rsidTr="00F83066">
        <w:trPr>
          <w:trHeight w:val="226"/>
        </w:trPr>
        <w:tc>
          <w:tcPr>
            <w:tcW w:w="15168" w:type="dxa"/>
            <w:gridSpan w:val="10"/>
          </w:tcPr>
          <w:p w:rsidR="001202F6" w:rsidRDefault="001202F6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8523F2">
              <w:rPr>
                <w:rFonts w:ascii="Times New Roman" w:hAnsi="Times New Roman"/>
                <w:b/>
                <w:color w:val="000000" w:themeColor="text1"/>
              </w:rPr>
              <w:t>Мероприятия в сфере охраны окружающей среды Брянского района</w:t>
            </w:r>
          </w:p>
          <w:p w:rsidR="001202F6" w:rsidRPr="008523F2" w:rsidRDefault="001202F6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  <w:tc>
          <w:tcPr>
            <w:tcW w:w="992" w:type="dxa"/>
          </w:tcPr>
          <w:p w:rsidR="001202F6" w:rsidRPr="008523F2" w:rsidRDefault="001202F6" w:rsidP="00FF2EC7">
            <w:pPr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</w:p>
        </w:tc>
      </w:tr>
      <w:tr w:rsidR="001202F6" w:rsidRPr="00354FD1" w:rsidTr="0074520C">
        <w:trPr>
          <w:trHeight w:val="761"/>
        </w:trPr>
        <w:tc>
          <w:tcPr>
            <w:tcW w:w="6096" w:type="dxa"/>
            <w:gridSpan w:val="2"/>
            <w:vMerge w:val="restart"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3B734F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32</w:t>
            </w:r>
            <w:r w:rsidR="001202F6">
              <w:rPr>
                <w:rFonts w:ascii="Times New Roman" w:hAnsi="Times New Roman"/>
                <w:color w:val="000000" w:themeColor="text1"/>
              </w:rPr>
              <w:t>.Ликвидация несанкционированных свалок</w:t>
            </w:r>
          </w:p>
        </w:tc>
        <w:tc>
          <w:tcPr>
            <w:tcW w:w="2977" w:type="dxa"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1.Количество проведенных обследований (осмотров) по выявлению свалок</w:t>
            </w:r>
          </w:p>
          <w:p w:rsidR="001202F6" w:rsidRPr="00354FD1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202F6" w:rsidRPr="00354FD1" w:rsidTr="0074520C">
        <w:trPr>
          <w:trHeight w:val="861"/>
        </w:trPr>
        <w:tc>
          <w:tcPr>
            <w:tcW w:w="6096" w:type="dxa"/>
            <w:gridSpan w:val="2"/>
            <w:vMerge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Default="001202F6" w:rsidP="0074520C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2.Количество ликвидированных несанкционированных свалок</w:t>
            </w:r>
          </w:p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992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0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C338F6" w:rsidRDefault="00C338F6" w:rsidP="00CC3C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</w:p>
          <w:p w:rsidR="00C338F6" w:rsidRDefault="00C338F6" w:rsidP="00CC3C03">
            <w:pPr>
              <w:pStyle w:val="ac"/>
              <w:rPr>
                <w:rFonts w:ascii="Times New Roman" w:hAnsi="Times New Roman"/>
              </w:rPr>
            </w:pPr>
          </w:p>
          <w:p w:rsidR="001202F6" w:rsidRPr="00694EE5" w:rsidRDefault="00C338F6" w:rsidP="00CC3C03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C338F6">
            <w:pPr>
              <w:pStyle w:val="ac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2</w:t>
            </w:r>
          </w:p>
        </w:tc>
        <w:tc>
          <w:tcPr>
            <w:tcW w:w="992" w:type="dxa"/>
          </w:tcPr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C338F6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C338F6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202F6" w:rsidRPr="00354FD1" w:rsidTr="0074520C">
        <w:trPr>
          <w:trHeight w:val="1006"/>
        </w:trPr>
        <w:tc>
          <w:tcPr>
            <w:tcW w:w="6096" w:type="dxa"/>
            <w:gridSpan w:val="2"/>
            <w:vMerge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7" w:type="dxa"/>
          </w:tcPr>
          <w:p w:rsidR="001202F6" w:rsidRDefault="001202F6" w:rsidP="00957062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3.Объем отходов, вывезенных с территории ликвидированных свалок</w:t>
            </w:r>
          </w:p>
        </w:tc>
        <w:tc>
          <w:tcPr>
            <w:tcW w:w="1276" w:type="dxa"/>
            <w:gridSpan w:val="2"/>
          </w:tcPr>
          <w:p w:rsidR="001202F6" w:rsidRDefault="001202F6" w:rsidP="00957062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1A30E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83AF2" w:rsidRDefault="001202F6" w:rsidP="001A30E6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 w:themeColor="text1"/>
              </w:rPr>
              <w:t>.м</w:t>
            </w:r>
            <w:proofErr w:type="gramEnd"/>
            <w:r w:rsidRPr="00383AF2">
              <w:rPr>
                <w:rFonts w:ascii="Times New Roman" w:hAnsi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2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6E54D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</w:t>
            </w:r>
            <w:r w:rsidR="006E54D3">
              <w:rPr>
                <w:rFonts w:ascii="Times New Roman" w:hAnsi="Times New Roman"/>
              </w:rPr>
              <w:t>464</w:t>
            </w:r>
          </w:p>
        </w:tc>
        <w:tc>
          <w:tcPr>
            <w:tcW w:w="850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6E54D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0,46</w:t>
            </w:r>
            <w:r w:rsidR="006E54D3">
              <w:rPr>
                <w:rFonts w:ascii="Times New Roman" w:hAnsi="Times New Roman"/>
              </w:rPr>
              <w:t>35</w:t>
            </w:r>
          </w:p>
        </w:tc>
        <w:tc>
          <w:tcPr>
            <w:tcW w:w="851" w:type="dxa"/>
          </w:tcPr>
          <w:p w:rsidR="001202F6" w:rsidRDefault="001202F6" w:rsidP="00957062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957062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1,682</w:t>
            </w:r>
          </w:p>
        </w:tc>
        <w:tc>
          <w:tcPr>
            <w:tcW w:w="1134" w:type="dxa"/>
          </w:tcPr>
          <w:p w:rsidR="00C338F6" w:rsidRDefault="00C338F6" w:rsidP="00547539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547539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0,480</w:t>
            </w:r>
          </w:p>
        </w:tc>
        <w:tc>
          <w:tcPr>
            <w:tcW w:w="992" w:type="dxa"/>
          </w:tcPr>
          <w:p w:rsidR="00C338F6" w:rsidRDefault="00C338F6" w:rsidP="00547539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547539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0,480</w:t>
            </w:r>
          </w:p>
        </w:tc>
        <w:tc>
          <w:tcPr>
            <w:tcW w:w="992" w:type="dxa"/>
          </w:tcPr>
          <w:p w:rsidR="00C338F6" w:rsidRDefault="00C338F6" w:rsidP="00547539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547539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0,480</w:t>
            </w:r>
          </w:p>
        </w:tc>
      </w:tr>
      <w:tr w:rsidR="001202F6" w:rsidRPr="00354FD1" w:rsidTr="00774FB2">
        <w:trPr>
          <w:trHeight w:val="426"/>
        </w:trPr>
        <w:tc>
          <w:tcPr>
            <w:tcW w:w="16160" w:type="dxa"/>
            <w:gridSpan w:val="11"/>
          </w:tcPr>
          <w:p w:rsidR="001202F6" w:rsidRPr="00774FB2" w:rsidRDefault="001202F6" w:rsidP="00694EE5">
            <w:pPr>
              <w:pStyle w:val="ac"/>
              <w:jc w:val="center"/>
              <w:rPr>
                <w:rFonts w:ascii="Times New Roman" w:hAnsi="Times New Roman"/>
                <w:b/>
              </w:rPr>
            </w:pPr>
            <w:r w:rsidRPr="00774FB2">
              <w:rPr>
                <w:rFonts w:ascii="Times New Roman" w:hAnsi="Times New Roman"/>
                <w:b/>
              </w:rPr>
              <w:t>Озеленение территорий</w:t>
            </w:r>
          </w:p>
        </w:tc>
      </w:tr>
      <w:tr w:rsidR="001202F6" w:rsidRPr="00354FD1" w:rsidTr="002A58F8">
        <w:trPr>
          <w:trHeight w:val="1771"/>
        </w:trPr>
        <w:tc>
          <w:tcPr>
            <w:tcW w:w="6096" w:type="dxa"/>
            <w:gridSpan w:val="2"/>
          </w:tcPr>
          <w:p w:rsidR="001202F6" w:rsidRPr="00354FD1" w:rsidRDefault="00DF2769" w:rsidP="006E54D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</w:t>
            </w:r>
            <w:r w:rsidR="003B734F">
              <w:rPr>
                <w:rFonts w:ascii="Times New Roman" w:hAnsi="Times New Roman"/>
                <w:color w:val="000000" w:themeColor="text1"/>
              </w:rPr>
              <w:t>3</w:t>
            </w:r>
            <w:bookmarkStart w:id="1" w:name="_GoBack"/>
            <w:bookmarkEnd w:id="1"/>
            <w:r w:rsidR="001202F6">
              <w:rPr>
                <w:rFonts w:ascii="Times New Roman" w:hAnsi="Times New Roman"/>
                <w:color w:val="000000" w:themeColor="text1"/>
              </w:rPr>
              <w:t>.Увеличение количества зеленых насаждений</w:t>
            </w:r>
          </w:p>
        </w:tc>
        <w:tc>
          <w:tcPr>
            <w:tcW w:w="2977" w:type="dxa"/>
          </w:tcPr>
          <w:p w:rsidR="001202F6" w:rsidRPr="00774FB2" w:rsidRDefault="001202F6" w:rsidP="005A1BA3">
            <w:pPr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lang w:val="en-US"/>
              </w:rPr>
              <w:t>n</w:t>
            </w:r>
            <w:r w:rsidRPr="00774FB2">
              <w:rPr>
                <w:rFonts w:ascii="Times New Roman" w:hAnsi="Times New Roman"/>
                <w:color w:val="000000" w:themeColor="text1"/>
              </w:rPr>
              <w:t>-</w:t>
            </w:r>
            <w:r>
              <w:rPr>
                <w:rFonts w:ascii="Times New Roman" w:hAnsi="Times New Roman"/>
                <w:color w:val="000000" w:themeColor="text1"/>
              </w:rPr>
              <w:t>абсолютное число, количество посаженных зеленых насаждений (деревьев, кустарников)</w:t>
            </w:r>
          </w:p>
        </w:tc>
        <w:tc>
          <w:tcPr>
            <w:tcW w:w="1276" w:type="dxa"/>
            <w:gridSpan w:val="2"/>
          </w:tcPr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:rsidR="001202F6" w:rsidRPr="00354FD1" w:rsidRDefault="001202F6" w:rsidP="00AC61FD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Шт.</w:t>
            </w:r>
          </w:p>
        </w:tc>
        <w:tc>
          <w:tcPr>
            <w:tcW w:w="992" w:type="dxa"/>
          </w:tcPr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405</w:t>
            </w:r>
          </w:p>
        </w:tc>
        <w:tc>
          <w:tcPr>
            <w:tcW w:w="850" w:type="dxa"/>
          </w:tcPr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1202F6" w:rsidP="006E54D3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E54D3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</w:tcPr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Default="001202F6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6E54D3" w:rsidP="007703B1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703B1">
              <w:rPr>
                <w:rFonts w:ascii="Times New Roman" w:hAnsi="Times New Roman"/>
              </w:rPr>
              <w:t>150</w:t>
            </w:r>
          </w:p>
        </w:tc>
        <w:tc>
          <w:tcPr>
            <w:tcW w:w="1134" w:type="dxa"/>
          </w:tcPr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  <w:tc>
          <w:tcPr>
            <w:tcW w:w="992" w:type="dxa"/>
          </w:tcPr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022A69" w:rsidRDefault="00022A69" w:rsidP="00694EE5">
            <w:pPr>
              <w:pStyle w:val="ac"/>
              <w:jc w:val="center"/>
              <w:rPr>
                <w:rFonts w:ascii="Times New Roman" w:hAnsi="Times New Roman"/>
              </w:rPr>
            </w:pPr>
          </w:p>
          <w:p w:rsidR="001202F6" w:rsidRPr="00694EE5" w:rsidRDefault="007703B1" w:rsidP="00694EE5">
            <w:pPr>
              <w:pStyle w:val="ac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</w:p>
        </w:tc>
      </w:tr>
    </w:tbl>
    <w:p w:rsidR="00DF2769" w:rsidRDefault="00DF2769" w:rsidP="00305A7A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</w:p>
    <w:p w:rsidR="00305A7A" w:rsidRPr="008523F2" w:rsidRDefault="00DF2769" w:rsidP="00305A7A">
      <w:pPr>
        <w:spacing w:after="0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Г</w:t>
      </w:r>
      <w:r w:rsidR="00166FE9" w:rsidRPr="008523F2">
        <w:rPr>
          <w:rFonts w:ascii="Times New Roman" w:hAnsi="Times New Roman"/>
          <w:color w:val="000000" w:themeColor="text1"/>
          <w:sz w:val="26"/>
          <w:szCs w:val="26"/>
        </w:rPr>
        <w:t>лавн</w:t>
      </w:r>
      <w:r>
        <w:rPr>
          <w:rFonts w:ascii="Times New Roman" w:hAnsi="Times New Roman"/>
          <w:color w:val="000000" w:themeColor="text1"/>
          <w:sz w:val="26"/>
          <w:szCs w:val="26"/>
        </w:rPr>
        <w:t>ый</w:t>
      </w:r>
      <w:r w:rsidR="00166FE9" w:rsidRPr="008523F2">
        <w:rPr>
          <w:rFonts w:ascii="Times New Roman" w:hAnsi="Times New Roman"/>
          <w:color w:val="000000" w:themeColor="text1"/>
          <w:sz w:val="26"/>
          <w:szCs w:val="26"/>
        </w:rPr>
        <w:t xml:space="preserve"> бухгалтер</w:t>
      </w:r>
      <w:r w:rsidR="00305A7A" w:rsidRPr="008523F2">
        <w:rPr>
          <w:rFonts w:ascii="Times New Roman" w:hAnsi="Times New Roman"/>
          <w:color w:val="000000" w:themeColor="text1"/>
          <w:sz w:val="26"/>
          <w:szCs w:val="26"/>
        </w:rPr>
        <w:t xml:space="preserve"> отдела</w:t>
      </w:r>
    </w:p>
    <w:p w:rsidR="008736FF" w:rsidRDefault="00305A7A" w:rsidP="00305A7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бухгалтерского учета и отчетности                                                                                                                                </w:t>
      </w:r>
      <w:r w:rsidR="001A30E6">
        <w:rPr>
          <w:rFonts w:ascii="Times New Roman" w:hAnsi="Times New Roman"/>
          <w:sz w:val="26"/>
          <w:szCs w:val="26"/>
        </w:rPr>
        <w:t xml:space="preserve">       </w:t>
      </w:r>
      <w:r w:rsidR="00282915">
        <w:rPr>
          <w:rFonts w:ascii="Times New Roman" w:hAnsi="Times New Roman"/>
          <w:sz w:val="26"/>
          <w:szCs w:val="26"/>
        </w:rPr>
        <w:t>Е.</w:t>
      </w:r>
      <w:r w:rsidR="00DF2769">
        <w:rPr>
          <w:rFonts w:ascii="Times New Roman" w:hAnsi="Times New Roman"/>
          <w:sz w:val="26"/>
          <w:szCs w:val="26"/>
        </w:rPr>
        <w:t>Н</w:t>
      </w:r>
      <w:r w:rsidR="00282915">
        <w:rPr>
          <w:rFonts w:ascii="Times New Roman" w:hAnsi="Times New Roman"/>
          <w:sz w:val="26"/>
          <w:szCs w:val="26"/>
        </w:rPr>
        <w:t xml:space="preserve">. </w:t>
      </w:r>
      <w:proofErr w:type="spellStart"/>
      <w:r w:rsidR="00DF2769">
        <w:rPr>
          <w:rFonts w:ascii="Times New Roman" w:hAnsi="Times New Roman"/>
          <w:sz w:val="26"/>
          <w:szCs w:val="26"/>
        </w:rPr>
        <w:t>Чувилина</w:t>
      </w:r>
      <w:proofErr w:type="spellEnd"/>
    </w:p>
    <w:p w:rsidR="00166FE9" w:rsidRDefault="00166FE9" w:rsidP="00D608BF">
      <w:pPr>
        <w:spacing w:after="0"/>
        <w:rPr>
          <w:rFonts w:ascii="Times New Roman" w:hAnsi="Times New Roman"/>
          <w:sz w:val="26"/>
          <w:szCs w:val="26"/>
        </w:rPr>
      </w:pPr>
    </w:p>
    <w:p w:rsidR="00166FE9" w:rsidRPr="00557C17" w:rsidRDefault="00AD06BF" w:rsidP="00D608BF">
      <w:pPr>
        <w:spacing w:after="0"/>
        <w:rPr>
          <w:rStyle w:val="ad"/>
        </w:rPr>
      </w:pPr>
      <w:proofErr w:type="spellStart"/>
      <w:r>
        <w:rPr>
          <w:rFonts w:ascii="Times New Roman" w:hAnsi="Times New Roman"/>
          <w:sz w:val="18"/>
          <w:szCs w:val="18"/>
        </w:rPr>
        <w:t>Исп</w:t>
      </w:r>
      <w:proofErr w:type="gramStart"/>
      <w:r>
        <w:rPr>
          <w:rFonts w:ascii="Times New Roman" w:hAnsi="Times New Roman"/>
          <w:sz w:val="18"/>
          <w:szCs w:val="18"/>
        </w:rPr>
        <w:t>..</w:t>
      </w:r>
      <w:proofErr w:type="gramEnd"/>
      <w:r>
        <w:rPr>
          <w:rFonts w:ascii="Times New Roman" w:hAnsi="Times New Roman"/>
          <w:sz w:val="18"/>
          <w:szCs w:val="18"/>
        </w:rPr>
        <w:t>Нечаева</w:t>
      </w:r>
      <w:proofErr w:type="spellEnd"/>
      <w:r>
        <w:rPr>
          <w:rFonts w:ascii="Times New Roman" w:hAnsi="Times New Roman"/>
          <w:sz w:val="18"/>
          <w:szCs w:val="18"/>
        </w:rPr>
        <w:t xml:space="preserve"> Е.А.</w:t>
      </w:r>
    </w:p>
    <w:sectPr w:rsidR="00166FE9" w:rsidRPr="00557C17" w:rsidSect="009B5E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134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972" w:rsidRDefault="003C3972" w:rsidP="001E5401">
      <w:pPr>
        <w:spacing w:after="0" w:line="240" w:lineRule="auto"/>
      </w:pPr>
      <w:r>
        <w:separator/>
      </w:r>
    </w:p>
  </w:endnote>
  <w:endnote w:type="continuationSeparator" w:id="0">
    <w:p w:rsidR="003C3972" w:rsidRDefault="003C3972" w:rsidP="001E5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95" w:rsidRDefault="003B5B95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95" w:rsidRDefault="003B5B95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95" w:rsidRDefault="003B5B9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972" w:rsidRDefault="003C3972" w:rsidP="001E5401">
      <w:pPr>
        <w:spacing w:after="0" w:line="240" w:lineRule="auto"/>
      </w:pPr>
      <w:r>
        <w:separator/>
      </w:r>
    </w:p>
  </w:footnote>
  <w:footnote w:type="continuationSeparator" w:id="0">
    <w:p w:rsidR="003C3972" w:rsidRDefault="003C3972" w:rsidP="001E5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95" w:rsidRDefault="003B5B9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95" w:rsidRDefault="003B5B9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5B95" w:rsidRDefault="003B5B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412DD"/>
    <w:multiLevelType w:val="hybridMultilevel"/>
    <w:tmpl w:val="5462C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F4C"/>
    <w:rsid w:val="00002AB4"/>
    <w:rsid w:val="00007A80"/>
    <w:rsid w:val="00012456"/>
    <w:rsid w:val="00020B5C"/>
    <w:rsid w:val="00022A69"/>
    <w:rsid w:val="00025848"/>
    <w:rsid w:val="00031534"/>
    <w:rsid w:val="00033E54"/>
    <w:rsid w:val="00034DA1"/>
    <w:rsid w:val="00040768"/>
    <w:rsid w:val="00045144"/>
    <w:rsid w:val="000538C5"/>
    <w:rsid w:val="00055884"/>
    <w:rsid w:val="00070AFC"/>
    <w:rsid w:val="00070D43"/>
    <w:rsid w:val="00073DF4"/>
    <w:rsid w:val="00075A42"/>
    <w:rsid w:val="00076B67"/>
    <w:rsid w:val="00082A3D"/>
    <w:rsid w:val="00085443"/>
    <w:rsid w:val="00087FD3"/>
    <w:rsid w:val="000A46CC"/>
    <w:rsid w:val="000A5A48"/>
    <w:rsid w:val="000B0130"/>
    <w:rsid w:val="000B7437"/>
    <w:rsid w:val="000C342E"/>
    <w:rsid w:val="000C4122"/>
    <w:rsid w:val="000C60DB"/>
    <w:rsid w:val="000D159A"/>
    <w:rsid w:val="000D2B75"/>
    <w:rsid w:val="000E393E"/>
    <w:rsid w:val="000E39B5"/>
    <w:rsid w:val="000E7C72"/>
    <w:rsid w:val="00106704"/>
    <w:rsid w:val="0011160C"/>
    <w:rsid w:val="001202F6"/>
    <w:rsid w:val="00131B34"/>
    <w:rsid w:val="00133131"/>
    <w:rsid w:val="00133247"/>
    <w:rsid w:val="00134E48"/>
    <w:rsid w:val="00134EFF"/>
    <w:rsid w:val="0015012C"/>
    <w:rsid w:val="0015348E"/>
    <w:rsid w:val="00157F1F"/>
    <w:rsid w:val="0016103B"/>
    <w:rsid w:val="00164747"/>
    <w:rsid w:val="00166FE9"/>
    <w:rsid w:val="00175F71"/>
    <w:rsid w:val="0017725F"/>
    <w:rsid w:val="00177553"/>
    <w:rsid w:val="00184BF2"/>
    <w:rsid w:val="001853DE"/>
    <w:rsid w:val="00196E2D"/>
    <w:rsid w:val="001A1C7D"/>
    <w:rsid w:val="001A30E6"/>
    <w:rsid w:val="001B2262"/>
    <w:rsid w:val="001B7E89"/>
    <w:rsid w:val="001C7A86"/>
    <w:rsid w:val="001D0131"/>
    <w:rsid w:val="001D3C23"/>
    <w:rsid w:val="001D462F"/>
    <w:rsid w:val="001E2925"/>
    <w:rsid w:val="001E5401"/>
    <w:rsid w:val="001F7A3E"/>
    <w:rsid w:val="00205D8C"/>
    <w:rsid w:val="002110D1"/>
    <w:rsid w:val="00214CE3"/>
    <w:rsid w:val="002164E2"/>
    <w:rsid w:val="0022014B"/>
    <w:rsid w:val="002312FE"/>
    <w:rsid w:val="00231B04"/>
    <w:rsid w:val="00232631"/>
    <w:rsid w:val="00256EFF"/>
    <w:rsid w:val="00257DD3"/>
    <w:rsid w:val="0026448D"/>
    <w:rsid w:val="00264EE0"/>
    <w:rsid w:val="00266231"/>
    <w:rsid w:val="00267815"/>
    <w:rsid w:val="002727BF"/>
    <w:rsid w:val="00273CED"/>
    <w:rsid w:val="00276980"/>
    <w:rsid w:val="00277A00"/>
    <w:rsid w:val="00282915"/>
    <w:rsid w:val="00287453"/>
    <w:rsid w:val="00291C32"/>
    <w:rsid w:val="002932AA"/>
    <w:rsid w:val="00297645"/>
    <w:rsid w:val="002A58F8"/>
    <w:rsid w:val="002B4D8D"/>
    <w:rsid w:val="002C441F"/>
    <w:rsid w:val="002D218C"/>
    <w:rsid w:val="002D699E"/>
    <w:rsid w:val="002E4604"/>
    <w:rsid w:val="002F21DE"/>
    <w:rsid w:val="002F35B7"/>
    <w:rsid w:val="002F36E5"/>
    <w:rsid w:val="002F5A11"/>
    <w:rsid w:val="002F794C"/>
    <w:rsid w:val="00302461"/>
    <w:rsid w:val="003045B9"/>
    <w:rsid w:val="00305A7A"/>
    <w:rsid w:val="00317511"/>
    <w:rsid w:val="003216A3"/>
    <w:rsid w:val="0032281F"/>
    <w:rsid w:val="0032731D"/>
    <w:rsid w:val="00334016"/>
    <w:rsid w:val="00340300"/>
    <w:rsid w:val="003430AC"/>
    <w:rsid w:val="00347186"/>
    <w:rsid w:val="00354EB9"/>
    <w:rsid w:val="00354FD1"/>
    <w:rsid w:val="00373DA8"/>
    <w:rsid w:val="003758D8"/>
    <w:rsid w:val="0038251B"/>
    <w:rsid w:val="00383AF2"/>
    <w:rsid w:val="003863E9"/>
    <w:rsid w:val="00387113"/>
    <w:rsid w:val="00397D69"/>
    <w:rsid w:val="003B00CE"/>
    <w:rsid w:val="003B5B95"/>
    <w:rsid w:val="003B64A7"/>
    <w:rsid w:val="003B734F"/>
    <w:rsid w:val="003C1192"/>
    <w:rsid w:val="003C3972"/>
    <w:rsid w:val="003D2DD5"/>
    <w:rsid w:val="003D45E1"/>
    <w:rsid w:val="003D7113"/>
    <w:rsid w:val="003E78DA"/>
    <w:rsid w:val="003F1BB7"/>
    <w:rsid w:val="004032D9"/>
    <w:rsid w:val="00407A0F"/>
    <w:rsid w:val="00417C19"/>
    <w:rsid w:val="00425605"/>
    <w:rsid w:val="0042595F"/>
    <w:rsid w:val="00430B4D"/>
    <w:rsid w:val="004411FD"/>
    <w:rsid w:val="00444310"/>
    <w:rsid w:val="004558A1"/>
    <w:rsid w:val="00460320"/>
    <w:rsid w:val="004724D0"/>
    <w:rsid w:val="00477930"/>
    <w:rsid w:val="00480D72"/>
    <w:rsid w:val="004817A3"/>
    <w:rsid w:val="00492842"/>
    <w:rsid w:val="00493608"/>
    <w:rsid w:val="00494455"/>
    <w:rsid w:val="00497F90"/>
    <w:rsid w:val="004A2CD1"/>
    <w:rsid w:val="004B0A98"/>
    <w:rsid w:val="004B6F85"/>
    <w:rsid w:val="004C5A90"/>
    <w:rsid w:val="004C5F50"/>
    <w:rsid w:val="004C7BC4"/>
    <w:rsid w:val="004D0F85"/>
    <w:rsid w:val="004D2B2D"/>
    <w:rsid w:val="004D5E61"/>
    <w:rsid w:val="004D6010"/>
    <w:rsid w:val="004F1FE5"/>
    <w:rsid w:val="004F5179"/>
    <w:rsid w:val="004F6572"/>
    <w:rsid w:val="004F7587"/>
    <w:rsid w:val="00501D6F"/>
    <w:rsid w:val="0050299A"/>
    <w:rsid w:val="00507E92"/>
    <w:rsid w:val="00512947"/>
    <w:rsid w:val="0051444F"/>
    <w:rsid w:val="00520584"/>
    <w:rsid w:val="005223FC"/>
    <w:rsid w:val="005242FF"/>
    <w:rsid w:val="00526CAF"/>
    <w:rsid w:val="00527887"/>
    <w:rsid w:val="00534977"/>
    <w:rsid w:val="00542F0E"/>
    <w:rsid w:val="00545131"/>
    <w:rsid w:val="0054717C"/>
    <w:rsid w:val="00547539"/>
    <w:rsid w:val="005549E6"/>
    <w:rsid w:val="00557C17"/>
    <w:rsid w:val="00560BE4"/>
    <w:rsid w:val="00562D01"/>
    <w:rsid w:val="00566EDC"/>
    <w:rsid w:val="00567C10"/>
    <w:rsid w:val="00574A65"/>
    <w:rsid w:val="005857C6"/>
    <w:rsid w:val="005862B0"/>
    <w:rsid w:val="00592097"/>
    <w:rsid w:val="00592C79"/>
    <w:rsid w:val="00594F91"/>
    <w:rsid w:val="005A19A8"/>
    <w:rsid w:val="005A1BA3"/>
    <w:rsid w:val="005A1CD0"/>
    <w:rsid w:val="005A376C"/>
    <w:rsid w:val="005A5347"/>
    <w:rsid w:val="005B12F4"/>
    <w:rsid w:val="005B1642"/>
    <w:rsid w:val="005C6403"/>
    <w:rsid w:val="005C6463"/>
    <w:rsid w:val="005C7348"/>
    <w:rsid w:val="005D1233"/>
    <w:rsid w:val="005D7AE8"/>
    <w:rsid w:val="005E1D66"/>
    <w:rsid w:val="005E26BB"/>
    <w:rsid w:val="005E7445"/>
    <w:rsid w:val="005F32F5"/>
    <w:rsid w:val="006001D4"/>
    <w:rsid w:val="00606834"/>
    <w:rsid w:val="00607BB2"/>
    <w:rsid w:val="00607CF3"/>
    <w:rsid w:val="00616685"/>
    <w:rsid w:val="0062386B"/>
    <w:rsid w:val="006254BC"/>
    <w:rsid w:val="0063081A"/>
    <w:rsid w:val="006434CA"/>
    <w:rsid w:val="00650886"/>
    <w:rsid w:val="00651345"/>
    <w:rsid w:val="00653D13"/>
    <w:rsid w:val="006542A1"/>
    <w:rsid w:val="00656D47"/>
    <w:rsid w:val="0066367E"/>
    <w:rsid w:val="00676EBC"/>
    <w:rsid w:val="0067733C"/>
    <w:rsid w:val="0068173C"/>
    <w:rsid w:val="00683D59"/>
    <w:rsid w:val="00684CD0"/>
    <w:rsid w:val="00686623"/>
    <w:rsid w:val="00694EE5"/>
    <w:rsid w:val="0069623A"/>
    <w:rsid w:val="006A0B1F"/>
    <w:rsid w:val="006B2368"/>
    <w:rsid w:val="006B3BA6"/>
    <w:rsid w:val="006B411B"/>
    <w:rsid w:val="006B568F"/>
    <w:rsid w:val="006B76CB"/>
    <w:rsid w:val="006C1986"/>
    <w:rsid w:val="006C769C"/>
    <w:rsid w:val="006D37AB"/>
    <w:rsid w:val="006D37EE"/>
    <w:rsid w:val="006D46E0"/>
    <w:rsid w:val="006D750E"/>
    <w:rsid w:val="006E54D3"/>
    <w:rsid w:val="006E7745"/>
    <w:rsid w:val="006F014F"/>
    <w:rsid w:val="006F072D"/>
    <w:rsid w:val="006F4080"/>
    <w:rsid w:val="007051D0"/>
    <w:rsid w:val="00710E6A"/>
    <w:rsid w:val="00711422"/>
    <w:rsid w:val="0071286D"/>
    <w:rsid w:val="00712E1C"/>
    <w:rsid w:val="007178A8"/>
    <w:rsid w:val="00717963"/>
    <w:rsid w:val="00721303"/>
    <w:rsid w:val="0072176F"/>
    <w:rsid w:val="00721C25"/>
    <w:rsid w:val="00727742"/>
    <w:rsid w:val="0074520C"/>
    <w:rsid w:val="00750FBA"/>
    <w:rsid w:val="00752344"/>
    <w:rsid w:val="00755DC4"/>
    <w:rsid w:val="0075751C"/>
    <w:rsid w:val="007642EF"/>
    <w:rsid w:val="00767FBA"/>
    <w:rsid w:val="007703B1"/>
    <w:rsid w:val="00771891"/>
    <w:rsid w:val="00774E17"/>
    <w:rsid w:val="00774FB2"/>
    <w:rsid w:val="00780B4E"/>
    <w:rsid w:val="00785FB6"/>
    <w:rsid w:val="0079040E"/>
    <w:rsid w:val="0079134A"/>
    <w:rsid w:val="00795138"/>
    <w:rsid w:val="007A0B65"/>
    <w:rsid w:val="007A2888"/>
    <w:rsid w:val="007A306A"/>
    <w:rsid w:val="007A33AE"/>
    <w:rsid w:val="007A6517"/>
    <w:rsid w:val="007B18C2"/>
    <w:rsid w:val="007B4CC5"/>
    <w:rsid w:val="007C00D1"/>
    <w:rsid w:val="007C19CD"/>
    <w:rsid w:val="007C6F30"/>
    <w:rsid w:val="007F00C9"/>
    <w:rsid w:val="007F4A46"/>
    <w:rsid w:val="007F4FD5"/>
    <w:rsid w:val="007F5DC4"/>
    <w:rsid w:val="00812B5B"/>
    <w:rsid w:val="00832AF1"/>
    <w:rsid w:val="00833CF8"/>
    <w:rsid w:val="00847EA9"/>
    <w:rsid w:val="0085188E"/>
    <w:rsid w:val="008523F2"/>
    <w:rsid w:val="00853911"/>
    <w:rsid w:val="00857276"/>
    <w:rsid w:val="00866067"/>
    <w:rsid w:val="00866DD4"/>
    <w:rsid w:val="008736FF"/>
    <w:rsid w:val="00881D05"/>
    <w:rsid w:val="00882110"/>
    <w:rsid w:val="00882DD9"/>
    <w:rsid w:val="00883AD9"/>
    <w:rsid w:val="00892B7A"/>
    <w:rsid w:val="00893826"/>
    <w:rsid w:val="0089585A"/>
    <w:rsid w:val="008C4864"/>
    <w:rsid w:val="008C63B5"/>
    <w:rsid w:val="008D1877"/>
    <w:rsid w:val="008D21B5"/>
    <w:rsid w:val="008D43D4"/>
    <w:rsid w:val="008D5BAF"/>
    <w:rsid w:val="008E1C7C"/>
    <w:rsid w:val="00900A2A"/>
    <w:rsid w:val="0090346F"/>
    <w:rsid w:val="0090755A"/>
    <w:rsid w:val="0091032B"/>
    <w:rsid w:val="00910429"/>
    <w:rsid w:val="00913E22"/>
    <w:rsid w:val="0092060B"/>
    <w:rsid w:val="00935D30"/>
    <w:rsid w:val="009363F3"/>
    <w:rsid w:val="00940015"/>
    <w:rsid w:val="00946DCD"/>
    <w:rsid w:val="009475EF"/>
    <w:rsid w:val="00957062"/>
    <w:rsid w:val="00960633"/>
    <w:rsid w:val="00962203"/>
    <w:rsid w:val="009641D7"/>
    <w:rsid w:val="00966B77"/>
    <w:rsid w:val="00970FAC"/>
    <w:rsid w:val="00971D2F"/>
    <w:rsid w:val="009814DC"/>
    <w:rsid w:val="00981D1B"/>
    <w:rsid w:val="00992F4C"/>
    <w:rsid w:val="00993A54"/>
    <w:rsid w:val="00993C5B"/>
    <w:rsid w:val="00994117"/>
    <w:rsid w:val="00994240"/>
    <w:rsid w:val="00994A8C"/>
    <w:rsid w:val="00995E0E"/>
    <w:rsid w:val="009A10BA"/>
    <w:rsid w:val="009A55B4"/>
    <w:rsid w:val="009B4156"/>
    <w:rsid w:val="009B5EFF"/>
    <w:rsid w:val="009C3E2C"/>
    <w:rsid w:val="009C4B33"/>
    <w:rsid w:val="009C5F87"/>
    <w:rsid w:val="009C6525"/>
    <w:rsid w:val="009C6E15"/>
    <w:rsid w:val="009D0F05"/>
    <w:rsid w:val="009D278D"/>
    <w:rsid w:val="009E11CA"/>
    <w:rsid w:val="009E3A28"/>
    <w:rsid w:val="009E7934"/>
    <w:rsid w:val="009F1F01"/>
    <w:rsid w:val="00A03CDE"/>
    <w:rsid w:val="00A04505"/>
    <w:rsid w:val="00A11B5A"/>
    <w:rsid w:val="00A16306"/>
    <w:rsid w:val="00A22EED"/>
    <w:rsid w:val="00A25E22"/>
    <w:rsid w:val="00A30CA9"/>
    <w:rsid w:val="00A320E7"/>
    <w:rsid w:val="00A3338B"/>
    <w:rsid w:val="00A339F9"/>
    <w:rsid w:val="00A33D1B"/>
    <w:rsid w:val="00A36C1A"/>
    <w:rsid w:val="00A41EC3"/>
    <w:rsid w:val="00A52016"/>
    <w:rsid w:val="00A55B35"/>
    <w:rsid w:val="00A579B5"/>
    <w:rsid w:val="00A606F3"/>
    <w:rsid w:val="00A60E98"/>
    <w:rsid w:val="00A63C09"/>
    <w:rsid w:val="00A658E4"/>
    <w:rsid w:val="00A65EBC"/>
    <w:rsid w:val="00A67890"/>
    <w:rsid w:val="00A842C3"/>
    <w:rsid w:val="00A846FE"/>
    <w:rsid w:val="00A94C79"/>
    <w:rsid w:val="00A97838"/>
    <w:rsid w:val="00AA0352"/>
    <w:rsid w:val="00AA5E08"/>
    <w:rsid w:val="00AA688D"/>
    <w:rsid w:val="00AC0E17"/>
    <w:rsid w:val="00AC2288"/>
    <w:rsid w:val="00AC2742"/>
    <w:rsid w:val="00AC391A"/>
    <w:rsid w:val="00AC61FD"/>
    <w:rsid w:val="00AD03B9"/>
    <w:rsid w:val="00AD06BF"/>
    <w:rsid w:val="00AD162E"/>
    <w:rsid w:val="00AD4386"/>
    <w:rsid w:val="00AD6400"/>
    <w:rsid w:val="00AD7AFF"/>
    <w:rsid w:val="00AE1C8E"/>
    <w:rsid w:val="00AE29DF"/>
    <w:rsid w:val="00AE4053"/>
    <w:rsid w:val="00AE6901"/>
    <w:rsid w:val="00AE6B3E"/>
    <w:rsid w:val="00AE7C20"/>
    <w:rsid w:val="00AF304F"/>
    <w:rsid w:val="00B021DE"/>
    <w:rsid w:val="00B17C1D"/>
    <w:rsid w:val="00B21CA2"/>
    <w:rsid w:val="00B2338B"/>
    <w:rsid w:val="00B37D26"/>
    <w:rsid w:val="00B4104D"/>
    <w:rsid w:val="00B42777"/>
    <w:rsid w:val="00B4554C"/>
    <w:rsid w:val="00B45E18"/>
    <w:rsid w:val="00B464DE"/>
    <w:rsid w:val="00B500C3"/>
    <w:rsid w:val="00B50A97"/>
    <w:rsid w:val="00B50EDD"/>
    <w:rsid w:val="00B51F8D"/>
    <w:rsid w:val="00B56711"/>
    <w:rsid w:val="00B62CEF"/>
    <w:rsid w:val="00B63D18"/>
    <w:rsid w:val="00B64FF3"/>
    <w:rsid w:val="00B703EB"/>
    <w:rsid w:val="00B71427"/>
    <w:rsid w:val="00B73381"/>
    <w:rsid w:val="00B74C99"/>
    <w:rsid w:val="00B774FE"/>
    <w:rsid w:val="00B86430"/>
    <w:rsid w:val="00B8699E"/>
    <w:rsid w:val="00B913EB"/>
    <w:rsid w:val="00B95E34"/>
    <w:rsid w:val="00B9631E"/>
    <w:rsid w:val="00BA02FE"/>
    <w:rsid w:val="00BA0671"/>
    <w:rsid w:val="00BA2E18"/>
    <w:rsid w:val="00BA5F23"/>
    <w:rsid w:val="00BA6E14"/>
    <w:rsid w:val="00BB2696"/>
    <w:rsid w:val="00BB5E6A"/>
    <w:rsid w:val="00BC3517"/>
    <w:rsid w:val="00BC6143"/>
    <w:rsid w:val="00BD768D"/>
    <w:rsid w:val="00BE1598"/>
    <w:rsid w:val="00BE375F"/>
    <w:rsid w:val="00BF2DAD"/>
    <w:rsid w:val="00BF3098"/>
    <w:rsid w:val="00BF40AF"/>
    <w:rsid w:val="00C131F4"/>
    <w:rsid w:val="00C1394F"/>
    <w:rsid w:val="00C14FD0"/>
    <w:rsid w:val="00C15903"/>
    <w:rsid w:val="00C22922"/>
    <w:rsid w:val="00C25ACA"/>
    <w:rsid w:val="00C26B82"/>
    <w:rsid w:val="00C27638"/>
    <w:rsid w:val="00C32184"/>
    <w:rsid w:val="00C32A89"/>
    <w:rsid w:val="00C338F6"/>
    <w:rsid w:val="00C34EDA"/>
    <w:rsid w:val="00C36C52"/>
    <w:rsid w:val="00C4103E"/>
    <w:rsid w:val="00C41570"/>
    <w:rsid w:val="00C44451"/>
    <w:rsid w:val="00C51D62"/>
    <w:rsid w:val="00C5678F"/>
    <w:rsid w:val="00C5701D"/>
    <w:rsid w:val="00C720DF"/>
    <w:rsid w:val="00C72977"/>
    <w:rsid w:val="00C855E8"/>
    <w:rsid w:val="00C92600"/>
    <w:rsid w:val="00C95031"/>
    <w:rsid w:val="00C96D7F"/>
    <w:rsid w:val="00CA0D0D"/>
    <w:rsid w:val="00CA6BFC"/>
    <w:rsid w:val="00CB0254"/>
    <w:rsid w:val="00CB1347"/>
    <w:rsid w:val="00CB18D1"/>
    <w:rsid w:val="00CB2054"/>
    <w:rsid w:val="00CB24BC"/>
    <w:rsid w:val="00CB77ED"/>
    <w:rsid w:val="00CC3339"/>
    <w:rsid w:val="00CC3C03"/>
    <w:rsid w:val="00CC4216"/>
    <w:rsid w:val="00CC438D"/>
    <w:rsid w:val="00CD22E4"/>
    <w:rsid w:val="00CE0C5B"/>
    <w:rsid w:val="00CE43A8"/>
    <w:rsid w:val="00CF0264"/>
    <w:rsid w:val="00CF1286"/>
    <w:rsid w:val="00CF1A2E"/>
    <w:rsid w:val="00CF1AA1"/>
    <w:rsid w:val="00CF1F74"/>
    <w:rsid w:val="00D03546"/>
    <w:rsid w:val="00D06290"/>
    <w:rsid w:val="00D062A7"/>
    <w:rsid w:val="00D06F9B"/>
    <w:rsid w:val="00D10B1A"/>
    <w:rsid w:val="00D140F0"/>
    <w:rsid w:val="00D20D44"/>
    <w:rsid w:val="00D23EC9"/>
    <w:rsid w:val="00D24DEC"/>
    <w:rsid w:val="00D271F3"/>
    <w:rsid w:val="00D27F7F"/>
    <w:rsid w:val="00D32FE1"/>
    <w:rsid w:val="00D37BBA"/>
    <w:rsid w:val="00D4098A"/>
    <w:rsid w:val="00D414B1"/>
    <w:rsid w:val="00D47EA6"/>
    <w:rsid w:val="00D608BF"/>
    <w:rsid w:val="00D6330F"/>
    <w:rsid w:val="00D7075E"/>
    <w:rsid w:val="00D70CB6"/>
    <w:rsid w:val="00D739BD"/>
    <w:rsid w:val="00D7605E"/>
    <w:rsid w:val="00D77E56"/>
    <w:rsid w:val="00D97FF2"/>
    <w:rsid w:val="00DA2C11"/>
    <w:rsid w:val="00DA6A7A"/>
    <w:rsid w:val="00DB0E7F"/>
    <w:rsid w:val="00DB11F6"/>
    <w:rsid w:val="00DC40D4"/>
    <w:rsid w:val="00DD0C5C"/>
    <w:rsid w:val="00DE01F5"/>
    <w:rsid w:val="00DE16E4"/>
    <w:rsid w:val="00DE5978"/>
    <w:rsid w:val="00DE6F7A"/>
    <w:rsid w:val="00DF2769"/>
    <w:rsid w:val="00DF49CE"/>
    <w:rsid w:val="00DF508D"/>
    <w:rsid w:val="00E026B2"/>
    <w:rsid w:val="00E0581D"/>
    <w:rsid w:val="00E102D6"/>
    <w:rsid w:val="00E11AE3"/>
    <w:rsid w:val="00E207AD"/>
    <w:rsid w:val="00E220D9"/>
    <w:rsid w:val="00E4170D"/>
    <w:rsid w:val="00E45AE1"/>
    <w:rsid w:val="00E46CAD"/>
    <w:rsid w:val="00E47D96"/>
    <w:rsid w:val="00E541CF"/>
    <w:rsid w:val="00E66282"/>
    <w:rsid w:val="00E67E13"/>
    <w:rsid w:val="00E70856"/>
    <w:rsid w:val="00E74CBF"/>
    <w:rsid w:val="00E77F4A"/>
    <w:rsid w:val="00E83FE5"/>
    <w:rsid w:val="00E84DA4"/>
    <w:rsid w:val="00E86AEA"/>
    <w:rsid w:val="00E86F27"/>
    <w:rsid w:val="00E949E1"/>
    <w:rsid w:val="00EA547D"/>
    <w:rsid w:val="00EA683F"/>
    <w:rsid w:val="00EA7849"/>
    <w:rsid w:val="00EB08BA"/>
    <w:rsid w:val="00EB091C"/>
    <w:rsid w:val="00EB1A9F"/>
    <w:rsid w:val="00EB40EE"/>
    <w:rsid w:val="00EB75F1"/>
    <w:rsid w:val="00EB786F"/>
    <w:rsid w:val="00EC1479"/>
    <w:rsid w:val="00ED132A"/>
    <w:rsid w:val="00ED7275"/>
    <w:rsid w:val="00EE0C64"/>
    <w:rsid w:val="00EF2971"/>
    <w:rsid w:val="00EF603D"/>
    <w:rsid w:val="00F10AAD"/>
    <w:rsid w:val="00F174EA"/>
    <w:rsid w:val="00F34FD8"/>
    <w:rsid w:val="00F3741D"/>
    <w:rsid w:val="00F44175"/>
    <w:rsid w:val="00F606F5"/>
    <w:rsid w:val="00F64BB7"/>
    <w:rsid w:val="00F72B54"/>
    <w:rsid w:val="00F74B92"/>
    <w:rsid w:val="00F81628"/>
    <w:rsid w:val="00F83066"/>
    <w:rsid w:val="00F84873"/>
    <w:rsid w:val="00F8749F"/>
    <w:rsid w:val="00F93920"/>
    <w:rsid w:val="00F93ED6"/>
    <w:rsid w:val="00FA4CC3"/>
    <w:rsid w:val="00FA609B"/>
    <w:rsid w:val="00FB7AE1"/>
    <w:rsid w:val="00FC24FF"/>
    <w:rsid w:val="00FC514D"/>
    <w:rsid w:val="00FC731E"/>
    <w:rsid w:val="00FD1388"/>
    <w:rsid w:val="00FD67B0"/>
    <w:rsid w:val="00FD6DEC"/>
    <w:rsid w:val="00FE35F9"/>
    <w:rsid w:val="00FE4BEA"/>
    <w:rsid w:val="00FF23F1"/>
    <w:rsid w:val="00FF2E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694E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d">
    <w:name w:val="Intense Emphasis"/>
    <w:basedOn w:val="a0"/>
    <w:uiPriority w:val="21"/>
    <w:qFormat/>
    <w:rsid w:val="00557C17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11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82110"/>
    <w:pPr>
      <w:ind w:left="720"/>
      <w:contextualSpacing/>
    </w:pPr>
    <w:rPr>
      <w:lang w:eastAsia="en-US"/>
    </w:rPr>
  </w:style>
  <w:style w:type="table" w:styleId="a4">
    <w:name w:val="Table Grid"/>
    <w:basedOn w:val="a1"/>
    <w:uiPriority w:val="59"/>
    <w:rsid w:val="00AD64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37BB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rmattext">
    <w:name w:val="formattext"/>
    <w:basedOn w:val="a"/>
    <w:rsid w:val="00AA68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Placeholder Text"/>
    <w:basedOn w:val="a0"/>
    <w:uiPriority w:val="99"/>
    <w:semiHidden/>
    <w:rsid w:val="004C5F5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4C5F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5F5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1E5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E5401"/>
    <w:rPr>
      <w:rFonts w:ascii="Calibri" w:eastAsia="Times New Roman" w:hAnsi="Calibri" w:cs="Times New Roman"/>
      <w:lang w:eastAsia="ru-RU"/>
    </w:rPr>
  </w:style>
  <w:style w:type="paragraph" w:styleId="ac">
    <w:name w:val="No Spacing"/>
    <w:uiPriority w:val="1"/>
    <w:qFormat/>
    <w:rsid w:val="00694EE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8044C0-58E2-4752-B690-66C49285D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1</Pages>
  <Words>2099</Words>
  <Characters>11970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Трушкова</dc:creator>
  <cp:lastModifiedBy>Света</cp:lastModifiedBy>
  <cp:revision>290</cp:revision>
  <cp:lastPrinted>2025-12-10T08:25:00Z</cp:lastPrinted>
  <dcterms:created xsi:type="dcterms:W3CDTF">2021-06-01T09:29:00Z</dcterms:created>
  <dcterms:modified xsi:type="dcterms:W3CDTF">2025-12-10T08:28:00Z</dcterms:modified>
</cp:coreProperties>
</file>